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eastAsia" w:eastAsia="方正小标宋简体"/>
          <w:spacing w:val="-6"/>
          <w:sz w:val="44"/>
          <w:szCs w:val="44"/>
        </w:rPr>
      </w:pPr>
      <w:bookmarkStart w:id="0" w:name="_GoBack"/>
      <w:r>
        <w:rPr>
          <w:rFonts w:eastAsia="黑体"/>
          <w:color w:val="00000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center"/>
        <w:textAlignment w:val="auto"/>
        <w:rPr>
          <w:rFonts w:hint="eastAsia" w:eastAsia="方正小标宋简体"/>
          <w:spacing w:val="-6"/>
          <w:sz w:val="44"/>
          <w:szCs w:val="44"/>
        </w:rPr>
      </w:pPr>
      <w:r>
        <w:rPr>
          <w:rFonts w:hint="eastAsia" w:eastAsia="方正小标宋简体"/>
          <w:spacing w:val="-6"/>
          <w:sz w:val="44"/>
          <w:szCs w:val="44"/>
        </w:rPr>
        <w:t>遂宁高新区面向社会公开招聘编外人员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center"/>
        <w:textAlignment w:val="auto"/>
        <w:rPr>
          <w:rFonts w:hint="eastAsia" w:eastAsia="方正小标宋简体"/>
          <w:spacing w:val="-6"/>
          <w:sz w:val="44"/>
          <w:szCs w:val="44"/>
        </w:rPr>
      </w:pPr>
      <w:r>
        <w:rPr>
          <w:rFonts w:hint="eastAsia" w:eastAsia="方正小标宋简体"/>
          <w:spacing w:val="-6"/>
          <w:sz w:val="44"/>
          <w:szCs w:val="44"/>
        </w:rPr>
        <w:t>岗位需求表</w:t>
      </w:r>
    </w:p>
    <w:bookmarkEnd w:id="0"/>
    <w:p>
      <w:pPr>
        <w:pStyle w:val="4"/>
        <w:numPr>
          <w:ilvl w:val="0"/>
          <w:numId w:val="1"/>
        </w:numPr>
        <w:rPr>
          <w:rFonts w:hint="eastAsia" w:eastAsia="方正小标宋简体"/>
          <w:spacing w:val="-6"/>
          <w:sz w:val="32"/>
          <w:szCs w:val="32"/>
          <w:lang w:val="en-US" w:eastAsia="zh-CN"/>
        </w:rPr>
      </w:pPr>
      <w:r>
        <w:rPr>
          <w:rFonts w:hint="eastAsia" w:eastAsia="方正小标宋简体"/>
          <w:spacing w:val="-6"/>
          <w:sz w:val="32"/>
          <w:szCs w:val="32"/>
          <w:lang w:val="en-US" w:eastAsia="zh-CN"/>
        </w:rPr>
        <w:t>劳动合同用工</w:t>
      </w:r>
    </w:p>
    <w:p>
      <w:pPr>
        <w:pStyle w:val="4"/>
        <w:numPr>
          <w:ilvl w:val="0"/>
          <w:numId w:val="2"/>
        </w:numPr>
        <w:rPr>
          <w:rFonts w:hint="eastAsia" w:eastAsia="方正小标宋简体"/>
          <w:spacing w:val="-6"/>
          <w:sz w:val="32"/>
          <w:szCs w:val="32"/>
          <w:lang w:val="en-US" w:eastAsia="zh-CN"/>
        </w:rPr>
      </w:pPr>
      <w:r>
        <w:rPr>
          <w:rFonts w:hint="eastAsia" w:eastAsia="方正小标宋简体"/>
          <w:spacing w:val="-6"/>
          <w:sz w:val="32"/>
          <w:szCs w:val="32"/>
          <w:lang w:val="en-US" w:eastAsia="zh-CN"/>
        </w:rPr>
        <w:t>四川天盈实业有限责任公司</w:t>
      </w:r>
    </w:p>
    <w:tbl>
      <w:tblPr>
        <w:tblStyle w:val="7"/>
        <w:tblW w:w="1426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215"/>
        <w:gridCol w:w="1020"/>
        <w:gridCol w:w="3270"/>
        <w:gridCol w:w="1275"/>
        <w:gridCol w:w="1270"/>
        <w:gridCol w:w="2459"/>
        <w:gridCol w:w="31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招聘人数（人）</w:t>
            </w:r>
          </w:p>
        </w:tc>
        <w:tc>
          <w:tcPr>
            <w:tcW w:w="3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81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应聘资格条件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其他资格条件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主要负责公司统筹财务核算、债权债务管理，账项及凭证之间的钩稽关系核对等工作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全日制本科及以上（有相关工作经验或职业证书可适当放宽至全日制专科）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以下（19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年11月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1日以后出生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专科：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会计类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科：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财政学类、会计学、财务管理、审计学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能独立处理财务部业务；有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年以上相关工作经验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主要负责建设项目的质量、安全、进度、成本、组织、工程造价控制等管理；建设项目施工期间全过程精细化管理，项目预算、收方计量等工作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专科：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土木类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土木类、水利类、测绘类、建筑类、工业工程类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熟悉并能管控施工全过程生产管理；熟悉技术、质量、安全等国家规范及行业标准；有相关经验者优先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负责公司各类文稿起草，审核公司对外的文件、公函，提请上级部门审议议题的审核、报审、协调等工作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以下（1984年11月21日以后出生）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专科/本科：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中国语言文学类、行政管理类、新闻传播学类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擅长公文等文字类写作；具有较强的沟通协调能力；有相关工作经验者优先</w:t>
            </w:r>
          </w:p>
        </w:tc>
      </w:tr>
    </w:tbl>
    <w:p>
      <w:pPr>
        <w:pStyle w:val="4"/>
        <w:numPr>
          <w:ilvl w:val="0"/>
          <w:numId w:val="0"/>
        </w:numPr>
        <w:rPr>
          <w:rFonts w:hint="eastAsia" w:eastAsia="方正小标宋简体"/>
          <w:spacing w:val="-6"/>
          <w:sz w:val="32"/>
          <w:szCs w:val="32"/>
          <w:lang w:val="en-US" w:eastAsia="zh-CN"/>
        </w:rPr>
      </w:pPr>
    </w:p>
    <w:p>
      <w:pPr>
        <w:pStyle w:val="4"/>
        <w:numPr>
          <w:ilvl w:val="0"/>
          <w:numId w:val="2"/>
        </w:numPr>
        <w:rPr>
          <w:rFonts w:hint="eastAsia" w:eastAsia="方正小标宋简体"/>
          <w:spacing w:val="-6"/>
          <w:sz w:val="32"/>
          <w:szCs w:val="32"/>
          <w:lang w:val="en-US" w:eastAsia="zh-CN"/>
        </w:rPr>
      </w:pPr>
      <w:r>
        <w:rPr>
          <w:rFonts w:hint="eastAsia" w:eastAsia="方正小标宋简体"/>
          <w:spacing w:val="-6"/>
          <w:sz w:val="32"/>
          <w:szCs w:val="32"/>
          <w:lang w:val="en-US" w:eastAsia="zh-CN"/>
        </w:rPr>
        <w:t>遂宁天擎工程项目管理有限公司（国土规划设计所）</w:t>
      </w:r>
    </w:p>
    <w:tbl>
      <w:tblPr>
        <w:tblStyle w:val="7"/>
        <w:tblW w:w="1426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106"/>
        <w:gridCol w:w="1129"/>
        <w:gridCol w:w="2038"/>
        <w:gridCol w:w="1361"/>
        <w:gridCol w:w="1300"/>
        <w:gridCol w:w="67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招聘人数（人）</w:t>
            </w:r>
          </w:p>
        </w:tc>
        <w:tc>
          <w:tcPr>
            <w:tcW w:w="2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9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应聘资格条件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67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国土测绘等工作</w:t>
            </w:r>
          </w:p>
        </w:tc>
        <w:tc>
          <w:tcPr>
            <w:tcW w:w="13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全日制本科及以上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35周岁及以下（1984年11月21日及以后出生）</w:t>
            </w:r>
          </w:p>
        </w:tc>
        <w:tc>
          <w:tcPr>
            <w:tcW w:w="6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测绘类、地质类、矿业类、农业工程类、公共管理类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地质资源与地质工程类、矿业工程类、测绘科学与技术类、农业工程类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规划设计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规划设计等工作</w:t>
            </w:r>
          </w:p>
        </w:tc>
        <w:tc>
          <w:tcPr>
            <w:tcW w:w="13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土木类、建筑类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建筑学类、风景园林学类、城乡规划学类、建筑学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林业工作</w:t>
            </w:r>
          </w:p>
        </w:tc>
        <w:tc>
          <w:tcPr>
            <w:tcW w:w="13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植物生产类、自然保护与环境生态类、林学类、草学类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植物保护类、林学类、林业类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财务工作</w:t>
            </w:r>
          </w:p>
        </w:tc>
        <w:tc>
          <w:tcPr>
            <w:tcW w:w="136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全日制本科及以上（有相关工作经验或职业证书可适当放宽至全日制专科）</w:t>
            </w:r>
          </w:p>
        </w:tc>
        <w:tc>
          <w:tcPr>
            <w:tcW w:w="130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专科：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财政学类、会计学、财务管理、审计学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应用经济学类、会计学、财务管理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办公后勤工作</w:t>
            </w:r>
          </w:p>
        </w:tc>
        <w:tc>
          <w:tcPr>
            <w:tcW w:w="13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</w:tr>
    </w:tbl>
    <w:p>
      <w:pPr>
        <w:pStyle w:val="4"/>
        <w:numPr>
          <w:ilvl w:val="0"/>
          <w:numId w:val="0"/>
        </w:numPr>
        <w:rPr>
          <w:rFonts w:hint="eastAsia" w:eastAsia="方正小标宋简体"/>
          <w:spacing w:val="-6"/>
          <w:sz w:val="32"/>
          <w:szCs w:val="32"/>
          <w:lang w:val="en-US" w:eastAsia="zh-CN"/>
        </w:rPr>
      </w:pPr>
      <w:r>
        <w:rPr>
          <w:rFonts w:hint="eastAsia" w:eastAsia="方正小标宋简体"/>
          <w:spacing w:val="-6"/>
          <w:sz w:val="32"/>
          <w:szCs w:val="32"/>
          <w:lang w:val="en-US" w:eastAsia="zh-CN"/>
        </w:rPr>
        <w:br w:type="page"/>
      </w:r>
    </w:p>
    <w:p>
      <w:pPr>
        <w:pStyle w:val="4"/>
        <w:numPr>
          <w:ilvl w:val="0"/>
          <w:numId w:val="1"/>
        </w:numPr>
        <w:rPr>
          <w:rFonts w:hint="default" w:eastAsia="方正小标宋简体"/>
          <w:spacing w:val="-6"/>
          <w:sz w:val="32"/>
          <w:szCs w:val="32"/>
          <w:lang w:val="en-US" w:eastAsia="zh-CN"/>
        </w:rPr>
      </w:pPr>
      <w:r>
        <w:rPr>
          <w:rFonts w:hint="eastAsia" w:eastAsia="方正小标宋简体"/>
          <w:spacing w:val="-6"/>
          <w:sz w:val="32"/>
          <w:szCs w:val="32"/>
          <w:lang w:val="en-US" w:eastAsia="zh-CN"/>
        </w:rPr>
        <w:t>劳务派遣用工</w:t>
      </w:r>
    </w:p>
    <w:p>
      <w:pPr>
        <w:pStyle w:val="4"/>
        <w:numPr>
          <w:ilvl w:val="0"/>
          <w:numId w:val="3"/>
        </w:numPr>
        <w:rPr>
          <w:rFonts w:hint="eastAsia" w:eastAsia="方正小标宋简体"/>
          <w:spacing w:val="-6"/>
          <w:sz w:val="32"/>
          <w:szCs w:val="32"/>
          <w:lang w:val="en-US" w:eastAsia="zh-CN"/>
        </w:rPr>
      </w:pPr>
      <w:r>
        <w:rPr>
          <w:rFonts w:hint="eastAsia" w:eastAsia="方正小标宋简体"/>
          <w:spacing w:val="-6"/>
          <w:sz w:val="32"/>
          <w:szCs w:val="32"/>
          <w:lang w:val="en-US" w:eastAsia="zh-CN"/>
        </w:rPr>
        <w:t>遂宁高新区建设与交通运输局</w:t>
      </w:r>
    </w:p>
    <w:tbl>
      <w:tblPr>
        <w:tblStyle w:val="7"/>
        <w:tblW w:w="1426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215"/>
        <w:gridCol w:w="1020"/>
        <w:gridCol w:w="2023"/>
        <w:gridCol w:w="1375"/>
        <w:gridCol w:w="1312"/>
        <w:gridCol w:w="672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招聘人数（人）</w:t>
            </w:r>
          </w:p>
        </w:tc>
        <w:tc>
          <w:tcPr>
            <w:tcW w:w="2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94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应聘资格条件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6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2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交通运输管理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道路运输管理工作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全日制本科及以上（有相关工作经验或职业证书可适当放宽至全日制专科）</w:t>
            </w:r>
          </w:p>
        </w:tc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35周岁及以下（1984年11月21日及以后出生）</w:t>
            </w:r>
          </w:p>
        </w:tc>
        <w:tc>
          <w:tcPr>
            <w:tcW w:w="6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专科：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公路运输与管理、高等级公路维护与管理、路政管理、交通安全与智能控制、城市交通运输、公路工程管理、交通运营管理、城市轨道交通工程技术、安全技术管理专业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交通运输专业、交通设备与控制工程专业、交通管理工程专业、汽车服务工程专业、汽车维修工程教育专业、交通管理专业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9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交通工程管理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交通工程建设管理工作</w:t>
            </w: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专科：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工业与民用建筑工程、道路桥梁工程技术、工程质量监督与管理、市政工程技术、给排水工程技术，工业与民用建筑、建筑工程管理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土木类、测绘类、安全工程专业、交通工程专业、人文地理与城乡规划专业、地理信息科学专业、城乡规划专业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土木工程类、测绘科学与技术类</w:t>
            </w:r>
          </w:p>
        </w:tc>
      </w:tr>
    </w:tbl>
    <w:p>
      <w:pPr>
        <w:pStyle w:val="4"/>
        <w:numPr>
          <w:ilvl w:val="0"/>
          <w:numId w:val="0"/>
        </w:numPr>
        <w:rPr>
          <w:rFonts w:hint="default" w:eastAsia="方正小标宋简体"/>
          <w:spacing w:val="-6"/>
          <w:sz w:val="32"/>
          <w:szCs w:val="32"/>
          <w:lang w:val="en-US" w:eastAsia="zh-CN"/>
        </w:rPr>
      </w:pPr>
    </w:p>
    <w:p>
      <w:pPr>
        <w:pStyle w:val="4"/>
        <w:numPr>
          <w:ilvl w:val="0"/>
          <w:numId w:val="3"/>
        </w:numPr>
        <w:rPr>
          <w:rFonts w:hint="default" w:eastAsia="方正小标宋简体"/>
          <w:spacing w:val="-6"/>
          <w:sz w:val="32"/>
          <w:szCs w:val="32"/>
          <w:lang w:val="en-US" w:eastAsia="zh-CN"/>
        </w:rPr>
      </w:pPr>
      <w:r>
        <w:rPr>
          <w:rFonts w:hint="eastAsia" w:eastAsia="方正小标宋简体"/>
          <w:spacing w:val="-6"/>
          <w:sz w:val="32"/>
          <w:szCs w:val="32"/>
          <w:lang w:val="en-US" w:eastAsia="zh-CN"/>
        </w:rPr>
        <w:br w:type="page"/>
      </w:r>
      <w:r>
        <w:rPr>
          <w:rFonts w:hint="eastAsia" w:eastAsia="方正小标宋简体"/>
          <w:spacing w:val="-6"/>
          <w:sz w:val="32"/>
          <w:szCs w:val="32"/>
          <w:lang w:val="en-US" w:eastAsia="zh-CN"/>
        </w:rPr>
        <w:t>遂宁高新区社会事业与群众工作局</w:t>
      </w:r>
    </w:p>
    <w:tbl>
      <w:tblPr>
        <w:tblStyle w:val="7"/>
        <w:tblW w:w="1426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215"/>
        <w:gridCol w:w="1020"/>
        <w:gridCol w:w="2023"/>
        <w:gridCol w:w="1375"/>
        <w:gridCol w:w="1350"/>
        <w:gridCol w:w="3175"/>
        <w:gridCol w:w="35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招聘人数（人）</w:t>
            </w:r>
          </w:p>
        </w:tc>
        <w:tc>
          <w:tcPr>
            <w:tcW w:w="2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94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应聘资格条件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其他资格要求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窗口服务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社保业务窗口服务工作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全日制专科及以上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30周岁及以下（1989年11月21日及以后出生）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有基层社保服务工作经验</w:t>
            </w:r>
          </w:p>
        </w:tc>
      </w:tr>
    </w:tbl>
    <w:p>
      <w:pPr>
        <w:pStyle w:val="4"/>
        <w:numPr>
          <w:ilvl w:val="0"/>
          <w:numId w:val="0"/>
        </w:numPr>
        <w:rPr>
          <w:rFonts w:hint="default" w:eastAsia="方正小标宋简体"/>
          <w:spacing w:val="-6"/>
          <w:sz w:val="32"/>
          <w:szCs w:val="32"/>
          <w:lang w:val="en-US" w:eastAsia="zh-CN"/>
        </w:rPr>
      </w:pPr>
    </w:p>
    <w:p>
      <w:pPr>
        <w:pStyle w:val="4"/>
        <w:numPr>
          <w:ilvl w:val="0"/>
          <w:numId w:val="3"/>
        </w:numPr>
        <w:rPr>
          <w:rFonts w:hint="default" w:eastAsia="方正小标宋简体"/>
          <w:spacing w:val="-6"/>
          <w:sz w:val="32"/>
          <w:szCs w:val="32"/>
          <w:lang w:val="en-US" w:eastAsia="zh-CN"/>
        </w:rPr>
      </w:pPr>
      <w:r>
        <w:rPr>
          <w:rFonts w:hint="eastAsia" w:eastAsia="方正小标宋简体"/>
          <w:spacing w:val="-6"/>
          <w:sz w:val="32"/>
          <w:szCs w:val="32"/>
          <w:lang w:val="en-US" w:eastAsia="zh-CN"/>
        </w:rPr>
        <w:t>遂宁市市场监管局高新区分局</w:t>
      </w:r>
    </w:p>
    <w:tbl>
      <w:tblPr>
        <w:tblStyle w:val="7"/>
        <w:tblW w:w="1426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215"/>
        <w:gridCol w:w="1020"/>
        <w:gridCol w:w="2035"/>
        <w:gridCol w:w="1350"/>
        <w:gridCol w:w="1363"/>
        <w:gridCol w:w="66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招聘人数（人）</w:t>
            </w:r>
          </w:p>
        </w:tc>
        <w:tc>
          <w:tcPr>
            <w:tcW w:w="2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9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应聘资格条件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6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市场监管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市场监督管理，个体工商登记注册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全日制本科及以上（有相关工作经验或职业证书可适当放宽至全日制专科）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35周岁及以下（1984年11月21日及以后出生）</w:t>
            </w:r>
          </w:p>
        </w:tc>
        <w:tc>
          <w:tcPr>
            <w:tcW w:w="6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专科：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会计类、文秘类、行政管理类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本科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工商管理类、食品科学与工程类、公共卫生与预防医学类、法学类、中国语言文学类、行政管理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研究生：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会计学专业、企业管理专业、食品科学与工程类、中国语言文学类</w:t>
            </w:r>
          </w:p>
        </w:tc>
      </w:tr>
    </w:tbl>
    <w:p>
      <w:pPr>
        <w:pStyle w:val="4"/>
        <w:numPr>
          <w:ilvl w:val="0"/>
          <w:numId w:val="0"/>
        </w:numPr>
        <w:rPr>
          <w:rFonts w:hint="default" w:eastAsia="方正小标宋简体"/>
          <w:spacing w:val="-6"/>
          <w:sz w:val="32"/>
          <w:szCs w:val="32"/>
          <w:lang w:val="en-US" w:eastAsia="zh-CN"/>
        </w:rPr>
      </w:pPr>
    </w:p>
    <w:p>
      <w:pPr>
        <w:jc w:val="left"/>
        <w:rPr>
          <w:rFonts w:hint="eastAsia" w:eastAsia="黑体"/>
          <w:sz w:val="32"/>
          <w:szCs w:val="32"/>
        </w:rPr>
        <w:sectPr>
          <w:headerReference r:id="rId3" w:type="default"/>
          <w:footerReference r:id="rId4" w:type="default"/>
          <w:pgSz w:w="16838" w:h="11906" w:orient="landscape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  <w:rPr>
        <w:rFonts w:hint="eastAsia" w:ascii="宋体" w:hAnsi="宋体" w:cs="宋体"/>
        <w:sz w:val="32"/>
        <w:szCs w:val="32"/>
      </w:rPr>
    </w:pPr>
    <w:r>
      <w:rPr>
        <w:rFonts w:hint="eastAsia" w:ascii="宋体" w:hAnsi="宋体" w:cs="宋体"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4vdRNAAAAACAQAADwAAAAAAAAABACAAAAAiAAAAZHJzL2Rvd25yZXYueG1sUEsBAhQA&#10;FAAAAAgAh07iQLBqJ1jBAQAAXwMAAA4AAAAAAAAAAQAgAAAAHwEAAGRycy9lMm9Eb2MueG1sUEsF&#10;BgAAAAAGAAYAWQEAAFI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418A"/>
    <w:multiLevelType w:val="singleLevel"/>
    <w:tmpl w:val="02AF418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FACE4C4"/>
    <w:multiLevelType w:val="singleLevel"/>
    <w:tmpl w:val="1FACE4C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0ACD663"/>
    <w:multiLevelType w:val="singleLevel"/>
    <w:tmpl w:val="20ACD66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A2AC1"/>
    <w:rsid w:val="585A2A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标题"/>
    <w:basedOn w:val="1"/>
    <w:next w:val="3"/>
    <w:qFormat/>
    <w:uiPriority w:val="0"/>
    <w:pPr>
      <w:spacing w:before="158" w:after="153" w:line="323" w:lineRule="atLeast"/>
      <w:ind w:right="-120"/>
      <w:jc w:val="center"/>
      <w:textAlignment w:val="baseline"/>
    </w:pPr>
    <w:rPr>
      <w:rFonts w:ascii="Times New Roman" w:hAnsi="Times New Roman" w:eastAsia="宋体"/>
      <w:color w:val="FF0000"/>
      <w:sz w:val="18"/>
    </w:rPr>
  </w:style>
  <w:style w:type="paragraph" w:customStyle="1" w:styleId="3">
    <w:name w:val="节标题"/>
    <w:basedOn w:val="1"/>
    <w:next w:val="1"/>
    <w:qFormat/>
    <w:uiPriority w:val="0"/>
    <w:pPr>
      <w:spacing w:line="289" w:lineRule="atLeast"/>
      <w:jc w:val="center"/>
      <w:textAlignment w:val="baseline"/>
    </w:pPr>
    <w:rPr>
      <w:rFonts w:ascii="Times New Roman" w:hAnsi="Times New Roman" w:eastAsia="宋体"/>
      <w:color w:val="000000"/>
      <w:sz w:val="28"/>
    </w:rPr>
  </w:style>
  <w:style w:type="paragraph" w:styleId="4">
    <w:name w:val="Body Text"/>
    <w:basedOn w:val="1"/>
    <w:qFormat/>
    <w:uiPriority w:val="0"/>
    <w:rPr>
      <w:rFonts w:ascii="Times New Roman" w:hAnsi="Times New Roman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2020-11-05T09:05:00Z</dcterms:created>
  <dc:creator>Administrator</dc:creator>
  <cp:lastModifiedBy>Administrator</cp:lastModifiedBy>
  <dcterms:modified xsi:type="dcterms:W3CDTF">2020-11-05T09:05:44Z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