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附件1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遂宁高新区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年度现代服务业发展资金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245110</wp:posOffset>
                </wp:positionV>
                <wp:extent cx="847725" cy="39058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25pt;margin-top:19.3pt;height:307.55pt;width:66.75pt;z-index:251659264;mso-width-relative:page;mso-height-relative:page;" filled="f" stroked="f" coordsize="21600,21600" o:gfxdata="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0+2y3Y&#10;AAAACgEAAA8AAAAAAAAAAQAgAAAAIgAAAGRycy9kb3ducmV2LnhtbFBLAQIUABQAAAAIAIdO4kBJ&#10;941IrgEAAE4DAAAOAAAAAAAAAAEAIAAAACcBAABkcnMvZTJvRG9jLnhtbFBLBQYAAAAABgAGAFkB&#10;AABH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申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报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材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XXXX公司（</w:t>
      </w:r>
      <w:r>
        <w:rPr>
          <w:rFonts w:hint="eastAsia" w:eastAsia="黑体" w:cs="Times New Roman"/>
          <w:color w:val="auto"/>
          <w:sz w:val="28"/>
          <w:szCs w:val="21"/>
          <w:lang w:val="en-US" w:eastAsia="zh-CN"/>
        </w:rPr>
        <w:t>盖章</w:t>
      </w: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年  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  <w:t>附件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  <w:t>2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遂宁高新区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年度现代服务业发展资金申请表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55"/>
        <w:gridCol w:w="1677"/>
        <w:gridCol w:w="66"/>
        <w:gridCol w:w="1217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申报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注册名称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注册性质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法人身份证号码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开户银行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名称及账号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3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“两上”企业  是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个转企 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申报政策方向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主要说明申报事项、目前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已取得的成效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，不超过2500字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4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遂宁高新区商务部门意见：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负责人签字：（盖章）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遂宁高新区财政部门意见：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负责人签字：（盖章）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申报材料真实性承诺书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（参考模板）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textWrapping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郑重承诺，此次申报XX年度现代服务业发展资金，所提交的申请表及所有证明材料涉及的相关内容均真实、合法，且未重复申报同一政策事项。如有不实之处，愿负相应的法律责任，并承担由此产生的一切后果。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特此声明。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名称（盖章）：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法定代表签字（盖章）：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年  月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ZWFkYzIzNTEzNmJkOWYyZDdjMWJhYjNiMDQ3ZDQifQ=="/>
  </w:docVars>
  <w:rsids>
    <w:rsidRoot w:val="34940B89"/>
    <w:rsid w:val="3494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2023-05-25T07:46:00Z</dcterms:created>
  <dc:creator>蒿小闵</dc:creator>
  <cp:lastModifiedBy>蒿小闵</cp:lastModifiedBy>
  <dcterms:modified xsi:type="dcterms:W3CDTF">2023-05-25T07:46:25Z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BF8C3628E351469BB85F40BF994DD48B</vt:lpwstr>
  </property>
</Properties>
</file>