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00" w:lineRule="exact"/>
        <w:ind w:left="0" w:right="0" w:firstLine="0" w:firstLineChars="0"/>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遂宁保税物流中心（B型）项目</w:t>
      </w:r>
    </w:p>
    <w:p>
      <w:pPr>
        <w:keepNext w:val="0"/>
        <w:keepLines w:val="0"/>
        <w:pageBreakBefore w:val="0"/>
        <w:widowControl w:val="0"/>
        <w:kinsoku/>
        <w:wordWrap/>
        <w:overflowPunct/>
        <w:topLinePunct w:val="0"/>
        <w:autoSpaceDE/>
        <w:autoSpaceDN/>
        <w:bidi w:val="0"/>
        <w:adjustRightInd/>
        <w:snapToGrid/>
        <w:spacing w:line="800" w:lineRule="exact"/>
        <w:ind w:left="0" w:right="0" w:firstLine="0" w:firstLineChars="0"/>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（监理）</w:t>
      </w:r>
    </w:p>
    <w:p>
      <w:pPr>
        <w:pStyle w:val="10"/>
        <w:rPr>
          <w:rFonts w:hint="default" w:ascii="Times New Roman" w:hAnsi="Times New Roman" w:eastAsia="仿宋" w:cs="Times New Roman"/>
          <w:bCs/>
          <w:color w:val="auto"/>
          <w:spacing w:val="-20"/>
          <w:sz w:val="44"/>
          <w:szCs w:val="44"/>
          <w:highlight w:val="none"/>
        </w:rPr>
      </w:pPr>
    </w:p>
    <w:p>
      <w:pPr>
        <w:rPr>
          <w:rFonts w:hint="default" w:ascii="Times New Roman" w:hAnsi="Times New Roman" w:eastAsia="仿宋" w:cs="Times New Roman"/>
          <w:bCs/>
          <w:color w:val="auto"/>
          <w:spacing w:val="-20"/>
          <w:sz w:val="44"/>
          <w:szCs w:val="44"/>
          <w:highlight w:val="none"/>
        </w:rPr>
      </w:pPr>
    </w:p>
    <w:p>
      <w:pPr>
        <w:pStyle w:val="10"/>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spacing w:line="1200" w:lineRule="exact"/>
        <w:jc w:val="center"/>
        <w:rPr>
          <w:rFonts w:hint="default" w:ascii="Times New Roman" w:hAnsi="Times New Roman" w:eastAsia="黑体" w:cs="Times New Roman"/>
          <w:b w:val="0"/>
          <w:bCs w:val="0"/>
          <w:color w:val="auto"/>
          <w:sz w:val="44"/>
          <w:szCs w:val="44"/>
          <w:highlight w:val="none"/>
          <w:lang w:val="en-US" w:eastAsia="zh-CN"/>
        </w:rPr>
      </w:pPr>
      <w:r>
        <w:rPr>
          <w:rFonts w:hint="default" w:ascii="Times New Roman" w:hAnsi="Times New Roman" w:eastAsia="黑体" w:cs="Times New Roman"/>
          <w:b w:val="0"/>
          <w:bCs w:val="0"/>
          <w:color w:val="auto"/>
          <w:sz w:val="44"/>
          <w:szCs w:val="44"/>
          <w:highlight w:val="none"/>
          <w:lang w:val="en-US" w:eastAsia="zh-CN"/>
        </w:rPr>
        <w:t>竞 争 性 谈 判 文 件</w:t>
      </w:r>
    </w:p>
    <w:p>
      <w:pPr>
        <w:spacing w:line="660" w:lineRule="exact"/>
        <w:rPr>
          <w:rFonts w:hint="default" w:ascii="Times New Roman" w:hAnsi="Times New Roman" w:eastAsia="方正小标宋简体" w:cs="Times New Roman"/>
          <w:color w:val="auto"/>
          <w:szCs w:val="32"/>
          <w:highlight w:val="none"/>
        </w:rPr>
      </w:pPr>
    </w:p>
    <w:p>
      <w:pPr>
        <w:spacing w:line="320" w:lineRule="exact"/>
        <w:jc w:val="right"/>
        <w:rPr>
          <w:rFonts w:hint="default" w:ascii="Times New Roman" w:hAnsi="Times New Roman" w:eastAsia="方正小标宋简体" w:cs="Times New Roman"/>
          <w:color w:val="auto"/>
          <w:sz w:val="30"/>
          <w:szCs w:val="30"/>
          <w:highlight w:val="none"/>
        </w:rPr>
      </w:pPr>
    </w:p>
    <w:p>
      <w:pPr>
        <w:spacing w:line="700" w:lineRule="exact"/>
        <w:jc w:val="center"/>
        <w:rPr>
          <w:rFonts w:hint="default" w:ascii="Times New Roman" w:hAnsi="Times New Roman" w:cs="Times New Roman"/>
          <w:color w:val="auto"/>
          <w:sz w:val="30"/>
          <w:szCs w:val="30"/>
          <w:highlight w:val="none"/>
        </w:rPr>
      </w:pPr>
      <w:bookmarkStart w:id="0" w:name="_Toc320778414"/>
      <w:bookmarkStart w:id="1" w:name="_Toc322769603"/>
      <w:bookmarkStart w:id="2" w:name="_Toc322769183"/>
      <w:bookmarkStart w:id="3" w:name="_Toc322097742"/>
      <w:bookmarkStart w:id="4" w:name="_Toc322010418"/>
    </w:p>
    <w:p>
      <w:pPr>
        <w:spacing w:line="700" w:lineRule="exact"/>
        <w:jc w:val="center"/>
        <w:rPr>
          <w:rFonts w:hint="default" w:ascii="Times New Roman" w:hAnsi="Times New Roman" w:cs="Times New Roman"/>
          <w:color w:val="auto"/>
          <w:sz w:val="30"/>
          <w:szCs w:val="30"/>
          <w:highlight w:val="none"/>
        </w:rPr>
      </w:pPr>
    </w:p>
    <w:p>
      <w:pPr>
        <w:spacing w:line="700" w:lineRule="exact"/>
        <w:jc w:val="center"/>
        <w:rPr>
          <w:rFonts w:hint="default" w:ascii="Times New Roman" w:hAnsi="Times New Roman" w:cs="Times New Roman"/>
          <w:color w:val="auto"/>
          <w:sz w:val="30"/>
          <w:szCs w:val="30"/>
          <w:highlight w:val="none"/>
        </w:rPr>
      </w:pPr>
    </w:p>
    <w:p>
      <w:pPr>
        <w:pStyle w:val="10"/>
        <w:rPr>
          <w:rFonts w:hint="default" w:ascii="Times New Roman" w:hAnsi="Times New Roman" w:cs="Times New Roman"/>
          <w:color w:val="auto"/>
          <w:sz w:val="30"/>
          <w:szCs w:val="30"/>
          <w:highlight w:val="none"/>
        </w:rPr>
      </w:pPr>
    </w:p>
    <w:p>
      <w:pPr>
        <w:rPr>
          <w:rFonts w:hint="default" w:ascii="Times New Roman" w:hAnsi="Times New Roman" w:cs="Times New Roman"/>
          <w:color w:val="auto"/>
          <w:sz w:val="30"/>
          <w:szCs w:val="30"/>
          <w:highlight w:val="none"/>
        </w:rPr>
      </w:pPr>
    </w:p>
    <w:p>
      <w:pPr>
        <w:pStyle w:val="10"/>
        <w:rPr>
          <w:rFonts w:hint="default" w:ascii="Times New Roman" w:hAnsi="Times New Roman" w:cs="Times New Roman"/>
          <w:color w:val="auto"/>
          <w:sz w:val="30"/>
          <w:szCs w:val="30"/>
          <w:highlight w:val="none"/>
        </w:rPr>
      </w:pPr>
    </w:p>
    <w:p>
      <w:pPr>
        <w:rPr>
          <w:rFonts w:hint="default" w:ascii="Times New Roman" w:hAnsi="Times New Roman" w:cs="Times New Roman"/>
          <w:color w:val="auto"/>
          <w:highlight w:val="none"/>
        </w:rPr>
      </w:pPr>
    </w:p>
    <w:p>
      <w:pPr>
        <w:spacing w:line="700" w:lineRule="exact"/>
        <w:jc w:val="center"/>
        <w:rPr>
          <w:rFonts w:hint="default" w:ascii="Times New Roman" w:hAnsi="Times New Roman" w:cs="Times New Roman"/>
          <w:color w:val="auto"/>
          <w:sz w:val="30"/>
          <w:szCs w:val="30"/>
          <w:highlight w:val="none"/>
          <w:lang w:val="en-US" w:eastAsia="zh-CN"/>
        </w:rPr>
      </w:pPr>
      <w:r>
        <w:rPr>
          <w:rFonts w:hint="default" w:ascii="Times New Roman" w:hAnsi="Times New Roman" w:cs="Times New Roman"/>
          <w:color w:val="auto"/>
          <w:sz w:val="30"/>
          <w:szCs w:val="30"/>
          <w:highlight w:val="none"/>
          <w:lang w:val="en-US" w:eastAsia="zh-CN"/>
        </w:rPr>
        <w:t>业主：遂宁天一投资集团有限公司</w:t>
      </w:r>
    </w:p>
    <w:p>
      <w:pPr>
        <w:pStyle w:val="10"/>
        <w:rPr>
          <w:rFonts w:hint="default" w:ascii="Times New Roman" w:hAnsi="Times New Roman" w:cs="Times New Roman"/>
          <w:color w:val="auto"/>
          <w:highlight w:val="none"/>
        </w:rPr>
      </w:pPr>
    </w:p>
    <w:bookmarkEnd w:id="0"/>
    <w:bookmarkEnd w:id="1"/>
    <w:bookmarkEnd w:id="2"/>
    <w:bookmarkEnd w:id="3"/>
    <w:bookmarkEnd w:id="4"/>
    <w:p>
      <w:pPr>
        <w:spacing w:line="700" w:lineRule="exact"/>
        <w:jc w:val="center"/>
        <w:rPr>
          <w:rFonts w:hint="default" w:ascii="Times New Roman" w:hAnsi="Times New Roman" w:cs="Times New Roman"/>
          <w:color w:val="auto"/>
          <w:sz w:val="30"/>
          <w:szCs w:val="30"/>
          <w:highlight w:val="none"/>
        </w:rPr>
      </w:pPr>
      <w:bookmarkStart w:id="5" w:name="_Toc406405680"/>
      <w:bookmarkStart w:id="6" w:name="_Toc387757519"/>
      <w:r>
        <w:rPr>
          <w:rFonts w:hint="default" w:ascii="Times New Roman" w:hAnsi="Times New Roman" w:cs="Times New Roman"/>
          <w:color w:val="auto"/>
          <w:sz w:val="30"/>
          <w:szCs w:val="30"/>
          <w:highlight w:val="none"/>
          <w:lang w:val="en-US" w:eastAsia="zh-CN"/>
        </w:rPr>
        <w:t>2022年6</w:t>
      </w:r>
      <w:r>
        <w:rPr>
          <w:rFonts w:hint="default" w:ascii="Times New Roman" w:hAnsi="Times New Roman" w:cs="Times New Roman"/>
          <w:color w:val="auto"/>
          <w:sz w:val="30"/>
          <w:szCs w:val="30"/>
          <w:highlight w:val="none"/>
        </w:rPr>
        <w:t>月</w:t>
      </w:r>
      <w:bookmarkEnd w:id="5"/>
      <w:bookmarkEnd w:id="6"/>
    </w:p>
    <w:p>
      <w:pPr>
        <w:pStyle w:val="10"/>
        <w:rPr>
          <w:rFonts w:hint="default" w:ascii="Times New Roman" w:hAnsi="Times New Roman" w:cs="Times New Roman"/>
          <w:color w:val="auto"/>
          <w:sz w:val="30"/>
          <w:szCs w:val="30"/>
          <w:highlight w:val="none"/>
        </w:rPr>
      </w:pPr>
    </w:p>
    <w:p>
      <w:pPr>
        <w:rPr>
          <w:rFonts w:hint="default" w:ascii="Times New Roman" w:hAnsi="Times New Roman" w:cs="Times New Roman"/>
          <w:color w:val="auto"/>
          <w:sz w:val="30"/>
          <w:szCs w:val="30"/>
          <w:highlight w:val="none"/>
        </w:rPr>
      </w:pPr>
    </w:p>
    <w:p>
      <w:pPr>
        <w:pStyle w:val="10"/>
        <w:rPr>
          <w:rFonts w:hint="default" w:ascii="Times New Roman" w:hAnsi="Times New Roman" w:cs="Times New Roman"/>
          <w:color w:val="auto"/>
          <w:sz w:val="30"/>
          <w:szCs w:val="30"/>
          <w:highlight w:val="none"/>
        </w:rPr>
      </w:pPr>
    </w:p>
    <w:p>
      <w:pPr>
        <w:rPr>
          <w:rFonts w:hint="default" w:ascii="Times New Roman" w:hAnsi="Times New Roman" w:cs="Times New Roman"/>
          <w:color w:val="auto"/>
          <w:sz w:val="30"/>
          <w:szCs w:val="30"/>
          <w:highlight w:val="none"/>
        </w:rPr>
      </w:pPr>
    </w:p>
    <w:p>
      <w:pPr>
        <w:pStyle w:val="10"/>
        <w:rPr>
          <w:rFonts w:hint="default" w:ascii="Times New Roman" w:hAnsi="Times New Roman" w:cs="Times New Roman"/>
          <w:color w:val="auto"/>
          <w:sz w:val="30"/>
          <w:szCs w:val="30"/>
          <w:highlight w:val="none"/>
        </w:rPr>
      </w:pPr>
    </w:p>
    <w:p>
      <w:pPr>
        <w:rPr>
          <w:rFonts w:hint="default" w:ascii="Times New Roman" w:hAnsi="Times New Roman" w:cs="Times New Roman"/>
          <w:color w:val="auto"/>
          <w:sz w:val="30"/>
          <w:szCs w:val="30"/>
          <w:highlight w:val="none"/>
        </w:rPr>
      </w:pPr>
    </w:p>
    <w:p>
      <w:pPr>
        <w:pStyle w:val="10"/>
        <w:rPr>
          <w:rFonts w:hint="default" w:ascii="Times New Roman" w:hAnsi="Times New Roman" w:cs="Times New Roman"/>
          <w:color w:val="auto"/>
          <w:sz w:val="30"/>
          <w:szCs w:val="30"/>
          <w:highlight w:val="none"/>
        </w:rPr>
      </w:pPr>
    </w:p>
    <w:p>
      <w:pPr>
        <w:rPr>
          <w:rFonts w:hint="default" w:ascii="Times New Roman" w:hAnsi="Times New Roman" w:cs="Times New Roman"/>
          <w:color w:val="auto"/>
          <w:sz w:val="30"/>
          <w:szCs w:val="30"/>
          <w:highlight w:val="none"/>
        </w:rPr>
      </w:pPr>
    </w:p>
    <w:p>
      <w:pPr>
        <w:pStyle w:val="10"/>
        <w:rPr>
          <w:rFonts w:hint="default" w:ascii="Times New Roman" w:hAnsi="Times New Roman" w:cs="Times New Roman"/>
          <w:color w:val="auto"/>
          <w:sz w:val="30"/>
          <w:szCs w:val="30"/>
          <w:highlight w:val="none"/>
        </w:rPr>
      </w:pPr>
    </w:p>
    <w:p>
      <w:pPr>
        <w:rPr>
          <w:rFonts w:hint="default" w:ascii="Times New Roman" w:hAnsi="Times New Roman" w:cs="Times New Roman"/>
          <w:color w:val="auto"/>
          <w:sz w:val="30"/>
          <w:szCs w:val="30"/>
          <w:highlight w:val="none"/>
        </w:rPr>
      </w:pPr>
    </w:p>
    <w:p>
      <w:pPr>
        <w:pStyle w:val="10"/>
        <w:rPr>
          <w:rFonts w:hint="default" w:ascii="Times New Roman" w:hAnsi="Times New Roman" w:cs="Times New Roman"/>
          <w:color w:val="auto"/>
          <w:sz w:val="30"/>
          <w:szCs w:val="30"/>
          <w:highlight w:val="none"/>
        </w:rPr>
      </w:pPr>
    </w:p>
    <w:p>
      <w:pPr>
        <w:rPr>
          <w:rFonts w:hint="default" w:ascii="Times New Roman" w:hAnsi="Times New Roman" w:cs="Times New Roman"/>
          <w:color w:val="auto"/>
          <w:sz w:val="30"/>
          <w:szCs w:val="30"/>
          <w:highlight w:val="none"/>
        </w:rPr>
      </w:pPr>
    </w:p>
    <w:p>
      <w:pPr>
        <w:pStyle w:val="10"/>
        <w:rPr>
          <w:rFonts w:hint="default" w:ascii="Times New Roman" w:hAnsi="Times New Roman" w:cs="Times New Roman"/>
          <w:color w:val="auto"/>
          <w:sz w:val="30"/>
          <w:szCs w:val="30"/>
          <w:highlight w:val="none"/>
        </w:rPr>
      </w:pPr>
    </w:p>
    <w:p>
      <w:pPr>
        <w:rPr>
          <w:rFonts w:hint="default" w:ascii="Times New Roman" w:hAnsi="Times New Roman" w:cs="Times New Roman"/>
          <w:color w:val="auto"/>
          <w:sz w:val="30"/>
          <w:szCs w:val="30"/>
          <w:highlight w:val="none"/>
        </w:rPr>
      </w:pPr>
    </w:p>
    <w:p>
      <w:pPr>
        <w:rPr>
          <w:rFonts w:hint="default" w:ascii="Times New Roman" w:hAnsi="Times New Roman" w:cs="Times New Roman"/>
          <w:color w:val="auto"/>
          <w:sz w:val="30"/>
          <w:szCs w:val="30"/>
          <w:highlight w:val="none"/>
        </w:rPr>
        <w:sectPr>
          <w:headerReference r:id="rId4" w:type="first"/>
          <w:footerReference r:id="rId6" w:type="first"/>
          <w:headerReference r:id="rId3" w:type="default"/>
          <w:footerReference r:id="rId5" w:type="default"/>
          <w:pgSz w:w="11907" w:h="16840"/>
          <w:pgMar w:top="1440" w:right="1800" w:bottom="1440" w:left="1800" w:header="1134" w:footer="964" w:gutter="0"/>
          <w:pgNumType w:start="1"/>
          <w:cols w:space="720" w:num="1"/>
          <w:titlePg/>
          <w:docGrid w:type="lines" w:linePitch="312" w:charSpace="0"/>
        </w:sectPr>
      </w:pPr>
    </w:p>
    <w:p>
      <w:pPr>
        <w:keepNext w:val="0"/>
        <w:keepLines w:val="0"/>
        <w:pageBreakBefore w:val="0"/>
        <w:kinsoku/>
        <w:wordWrap/>
        <w:overflowPunct/>
        <w:autoSpaceDE/>
        <w:autoSpaceDN/>
        <w:bidi w:val="0"/>
        <w:spacing w:line="560" w:lineRule="exact"/>
        <w:jc w:val="center"/>
        <w:rPr>
          <w:rFonts w:hint="default" w:ascii="Times New Roman" w:hAnsi="Times New Roman" w:eastAsia="方正小标宋简体" w:cs="Times New Roman"/>
          <w:bCs/>
          <w:sz w:val="44"/>
          <w:szCs w:val="44"/>
          <w:lang w:eastAsia="zh-CN"/>
        </w:rPr>
      </w:pPr>
      <w:r>
        <w:rPr>
          <w:rFonts w:hint="default" w:ascii="Times New Roman" w:hAnsi="Times New Roman" w:eastAsia="方正小标宋简体" w:cs="Times New Roman"/>
          <w:bCs/>
          <w:sz w:val="44"/>
          <w:szCs w:val="44"/>
          <w:lang w:eastAsia="zh-CN"/>
        </w:rPr>
        <w:t>公</w:t>
      </w:r>
      <w:r>
        <w:rPr>
          <w:rFonts w:hint="default" w:ascii="Times New Roman" w:hAnsi="Times New Roman" w:eastAsia="方正小标宋简体" w:cs="Times New Roman"/>
          <w:bCs/>
          <w:sz w:val="44"/>
          <w:szCs w:val="44"/>
          <w:lang w:val="en-US" w:eastAsia="zh-CN"/>
        </w:rPr>
        <w:t xml:space="preserve">     </w:t>
      </w:r>
      <w:r>
        <w:rPr>
          <w:rFonts w:hint="default" w:ascii="Times New Roman" w:hAnsi="Times New Roman" w:eastAsia="方正小标宋简体" w:cs="Times New Roman"/>
          <w:bCs/>
          <w:sz w:val="44"/>
          <w:szCs w:val="44"/>
          <w:lang w:eastAsia="zh-CN"/>
        </w:rPr>
        <w:t>告</w:t>
      </w:r>
    </w:p>
    <w:p>
      <w:pPr>
        <w:keepNext w:val="0"/>
        <w:keepLines w:val="0"/>
        <w:pageBreakBefore w:val="0"/>
        <w:kinsoku/>
        <w:wordWrap/>
        <w:overflowPunct/>
        <w:autoSpaceDE/>
        <w:autoSpaceDN/>
        <w:bidi w:val="0"/>
        <w:spacing w:line="56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lang w:val="en-US" w:eastAsia="zh-CN"/>
        </w:rPr>
        <w:t>遂宁保税物流中心</w:t>
      </w:r>
      <w:r>
        <w:rPr>
          <w:rFonts w:hint="default" w:ascii="Times New Roman" w:hAnsi="Times New Roman" w:eastAsia="方正小标宋简体" w:cs="Times New Roman"/>
          <w:bCs/>
          <w:sz w:val="44"/>
          <w:szCs w:val="44"/>
          <w:lang w:val="en-US" w:eastAsia="zh-CN"/>
        </w:rPr>
        <w:t>（B</w:t>
      </w:r>
      <w:r>
        <w:rPr>
          <w:rFonts w:hint="default" w:ascii="Times New Roman" w:hAnsi="Times New Roman" w:eastAsia="方正小标宋简体" w:cs="Times New Roman"/>
          <w:bCs/>
          <w:sz w:val="44"/>
          <w:szCs w:val="44"/>
          <w:lang w:val="en-US" w:eastAsia="zh-CN"/>
        </w:rPr>
        <w:t>型</w:t>
      </w:r>
      <w:r>
        <w:rPr>
          <w:rFonts w:hint="default" w:ascii="Times New Roman" w:hAnsi="Times New Roman" w:eastAsia="方正小标宋简体" w:cs="Times New Roman"/>
          <w:bCs/>
          <w:sz w:val="44"/>
          <w:szCs w:val="44"/>
          <w:lang w:val="en-US" w:eastAsia="zh-CN"/>
        </w:rPr>
        <w:t>）</w:t>
      </w:r>
      <w:r>
        <w:rPr>
          <w:rFonts w:hint="default" w:ascii="Times New Roman" w:hAnsi="Times New Roman" w:eastAsia="方正小标宋简体" w:cs="Times New Roman"/>
          <w:bCs/>
          <w:sz w:val="44"/>
          <w:szCs w:val="44"/>
          <w:lang w:val="en-US" w:eastAsia="zh-CN"/>
        </w:rPr>
        <w:t>项目监理</w:t>
      </w:r>
      <w:r>
        <w:rPr>
          <w:rFonts w:hint="default" w:ascii="Times New Roman" w:hAnsi="Times New Roman" w:eastAsia="方正小标宋简体" w:cs="Times New Roman"/>
          <w:bCs/>
          <w:sz w:val="44"/>
          <w:szCs w:val="44"/>
          <w:lang w:val="en-US" w:eastAsia="zh-CN"/>
        </w:rPr>
        <w:t>服务采购</w:t>
      </w:r>
      <w:r>
        <w:rPr>
          <w:rFonts w:hint="default" w:ascii="Times New Roman" w:hAnsi="Times New Roman" w:eastAsia="方正小标宋简体" w:cs="Times New Roman"/>
          <w:bCs/>
          <w:sz w:val="44"/>
          <w:szCs w:val="44"/>
        </w:rPr>
        <w:t>竞争性谈判</w:t>
      </w:r>
    </w:p>
    <w:p>
      <w:pPr>
        <w:pStyle w:val="11"/>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_GB2312" w:cs="Times New Roman"/>
          <w:kern w:val="2"/>
          <w:sz w:val="32"/>
          <w:szCs w:val="32"/>
          <w:lang w:val="en-US" w:eastAsia="zh-CN" w:bidi="ar-SA"/>
        </w:rPr>
      </w:pPr>
    </w:p>
    <w:p>
      <w:pPr>
        <w:keepNext w:val="0"/>
        <w:keepLines w:val="0"/>
        <w:pageBreakBefore w:val="0"/>
        <w:kinsoku/>
        <w:wordWrap/>
        <w:overflowPunct/>
        <w:autoSpaceDE/>
        <w:autoSpaceDN/>
        <w:bidi w:val="0"/>
        <w:spacing w:line="560" w:lineRule="exact"/>
        <w:ind w:left="0" w:right="0" w:firstLine="640"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我公司项目</w:t>
      </w:r>
      <w:r>
        <w:rPr>
          <w:rFonts w:hint="default" w:ascii="Times New Roman" w:hAnsi="Times New Roman" w:eastAsia="仿宋_GB2312" w:cs="Times New Roman"/>
          <w:kern w:val="2"/>
          <w:sz w:val="32"/>
          <w:szCs w:val="32"/>
          <w:u w:val="single"/>
          <w:lang w:val="en-US" w:eastAsia="zh-CN" w:bidi="ar-SA"/>
        </w:rPr>
        <w:t xml:space="preserve"> 遂宁保税物流中心</w:t>
      </w:r>
      <w:r>
        <w:rPr>
          <w:rFonts w:hint="default" w:ascii="Times New Roman" w:hAnsi="Times New Roman" w:eastAsia="仿宋_GB2312" w:cs="Times New Roman"/>
          <w:kern w:val="2"/>
          <w:sz w:val="32"/>
          <w:szCs w:val="32"/>
          <w:u w:val="single"/>
          <w:lang w:val="en-US" w:eastAsia="zh-CN" w:bidi="ar-SA"/>
        </w:rPr>
        <w:t>（B型）</w:t>
      </w:r>
      <w:r>
        <w:rPr>
          <w:rFonts w:hint="default" w:ascii="Times New Roman" w:hAnsi="Times New Roman" w:eastAsia="仿宋_GB2312" w:cs="Times New Roman"/>
          <w:kern w:val="2"/>
          <w:sz w:val="32"/>
          <w:szCs w:val="32"/>
          <w:u w:val="single"/>
          <w:lang w:val="en-US" w:eastAsia="zh-CN" w:bidi="ar-SA"/>
        </w:rPr>
        <w:t>项目</w:t>
      </w:r>
      <w:r>
        <w:rPr>
          <w:rFonts w:hint="default" w:ascii="Times New Roman" w:hAnsi="Times New Roman" w:eastAsia="仿宋_GB2312" w:cs="Times New Roman"/>
          <w:kern w:val="2"/>
          <w:sz w:val="32"/>
          <w:szCs w:val="32"/>
          <w:lang w:val="en-US" w:eastAsia="zh-CN" w:bidi="ar-SA"/>
        </w:rPr>
        <w:t>前期工作正有序推进，为有效推动项目建设、顺利完成项目施工工作，现对该项目的监理</w:t>
      </w:r>
      <w:r>
        <w:rPr>
          <w:rFonts w:hint="default" w:ascii="Times New Roman" w:hAnsi="Times New Roman" w:eastAsia="仿宋_GB2312" w:cs="Times New Roman"/>
          <w:kern w:val="2"/>
          <w:sz w:val="32"/>
          <w:szCs w:val="32"/>
          <w:lang w:val="en-US" w:eastAsia="zh-CN" w:bidi="ar-SA"/>
        </w:rPr>
        <w:t>服务采购</w:t>
      </w:r>
      <w:r>
        <w:rPr>
          <w:rFonts w:hint="default" w:ascii="Times New Roman" w:hAnsi="Times New Roman" w:eastAsia="仿宋_GB2312" w:cs="Times New Roman"/>
          <w:kern w:val="2"/>
          <w:sz w:val="32"/>
          <w:szCs w:val="32"/>
          <w:lang w:val="en-US" w:eastAsia="zh-CN" w:bidi="ar-SA"/>
        </w:rPr>
        <w:t>进行公开竞争性谈判。</w:t>
      </w:r>
    </w:p>
    <w:p>
      <w:pPr>
        <w:keepNext w:val="0"/>
        <w:keepLines w:val="0"/>
        <w:pageBreakBefore w:val="0"/>
        <w:kinsoku/>
        <w:wordWrap/>
        <w:overflowPunct/>
        <w:autoSpaceDE/>
        <w:autoSpaceDN/>
        <w:bidi w:val="0"/>
        <w:spacing w:line="560" w:lineRule="exact"/>
        <w:ind w:firstLine="640" w:firstLineChars="200"/>
        <w:rPr>
          <w:rFonts w:hint="default" w:ascii="Times New Roman" w:hAnsi="Times New Roman" w:eastAsia="黑体" w:cs="Times New Roman"/>
          <w:bCs/>
          <w:sz w:val="32"/>
          <w:szCs w:val="32"/>
          <w:lang w:eastAsia="zh-CN"/>
        </w:rPr>
      </w:pPr>
      <w:r>
        <w:rPr>
          <w:rFonts w:hint="default" w:ascii="Times New Roman" w:hAnsi="Times New Roman" w:eastAsia="黑体" w:cs="Times New Roman"/>
          <w:bCs/>
          <w:sz w:val="32"/>
          <w:szCs w:val="32"/>
          <w:lang w:val="en-US" w:eastAsia="zh-CN"/>
        </w:rPr>
        <w:t>一、</w:t>
      </w:r>
      <w:r>
        <w:rPr>
          <w:rFonts w:hint="default" w:ascii="Times New Roman" w:hAnsi="Times New Roman" w:eastAsia="黑体" w:cs="Times New Roman"/>
          <w:bCs/>
          <w:sz w:val="32"/>
          <w:szCs w:val="32"/>
        </w:rPr>
        <w:t>项目</w:t>
      </w:r>
      <w:r>
        <w:rPr>
          <w:rFonts w:hint="default" w:ascii="Times New Roman" w:hAnsi="Times New Roman" w:eastAsia="黑体" w:cs="Times New Roman"/>
          <w:bCs/>
          <w:sz w:val="32"/>
          <w:szCs w:val="32"/>
          <w:lang w:eastAsia="zh-CN"/>
        </w:rPr>
        <w:t>概况</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 w:cs="Times New Roman"/>
          <w:bCs/>
          <w:color w:val="FF0000"/>
          <w:sz w:val="32"/>
          <w:szCs w:val="32"/>
          <w:highlight w:val="none"/>
          <w:lang w:val="en-US" w:eastAsia="zh-CN"/>
        </w:rPr>
      </w:pPr>
      <w:r>
        <w:rPr>
          <w:rFonts w:hint="default" w:ascii="Times New Roman" w:hAnsi="Times New Roman" w:eastAsia="仿宋_GB2312" w:cs="Times New Roman"/>
          <w:bCs/>
          <w:color w:val="000000"/>
          <w:sz w:val="32"/>
          <w:szCs w:val="32"/>
          <w:lang w:val="en-US" w:eastAsia="zh-CN"/>
        </w:rPr>
        <w:t>1、项目名称：遂宁保税物流中心（B型）项目</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t>2、招标人：遂宁天一投资集团有限公司</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t>3、建设地址：遂宁高新区范围内</w:t>
      </w:r>
    </w:p>
    <w:p>
      <w:pPr>
        <w:keepNext w:val="0"/>
        <w:keepLines w:val="0"/>
        <w:pageBreakBefore w:val="0"/>
        <w:kinsoku/>
        <w:wordWrap/>
        <w:overflowPunct/>
        <w:topLinePunct w:val="0"/>
        <w:autoSpaceDE/>
        <w:autoSpaceDN/>
        <w:bidi w:val="0"/>
        <w:adjustRightInd w:val="0"/>
        <w:snapToGrid w:val="0"/>
        <w:spacing w:line="560" w:lineRule="exact"/>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t>4、建设规模及内容：总建筑面积约26074.27平方米，其中保税仓库约21165.56平方米，查验区1986.84平方米,增设区域卡口、停车场等配套附属设施。</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t>5、计划工期：</w:t>
      </w:r>
      <w:r>
        <w:rPr>
          <w:rFonts w:hint="default" w:ascii="Times New Roman" w:hAnsi="Times New Roman" w:eastAsia="仿宋" w:cs="Times New Roman"/>
          <w:color w:val="auto"/>
          <w:sz w:val="30"/>
          <w:szCs w:val="30"/>
          <w:u w:val="single"/>
          <w:lang w:eastAsia="zh-CN"/>
        </w:rPr>
        <w:t xml:space="preserve">  </w:t>
      </w:r>
      <w:r>
        <w:rPr>
          <w:rFonts w:hint="default" w:ascii="Times New Roman" w:hAnsi="Times New Roman" w:eastAsia="仿宋" w:cs="Times New Roman"/>
          <w:color w:val="auto"/>
          <w:sz w:val="30"/>
          <w:szCs w:val="30"/>
          <w:u w:val="single"/>
          <w:lang w:val="en-US" w:eastAsia="zh-CN"/>
        </w:rPr>
        <w:t>180</w:t>
      </w:r>
      <w:r>
        <w:rPr>
          <w:rFonts w:hint="default" w:ascii="Times New Roman" w:hAnsi="Times New Roman" w:eastAsia="仿宋" w:cs="Times New Roman"/>
          <w:color w:val="auto"/>
          <w:sz w:val="30"/>
          <w:szCs w:val="30"/>
          <w:u w:val="single"/>
          <w:lang w:eastAsia="zh-CN"/>
        </w:rPr>
        <w:t xml:space="preserve">  </w:t>
      </w:r>
      <w:r>
        <w:rPr>
          <w:rFonts w:hint="default" w:ascii="Times New Roman" w:hAnsi="Times New Roman" w:eastAsia="仿宋_GB2312" w:cs="Times New Roman"/>
          <w:color w:val="auto"/>
          <w:sz w:val="30"/>
          <w:szCs w:val="30"/>
          <w:lang w:eastAsia="zh-CN"/>
        </w:rPr>
        <w:t>个日历天</w:t>
      </w:r>
      <w:r>
        <w:rPr>
          <w:rFonts w:hint="default" w:ascii="Times New Roman" w:hAnsi="Times New Roman" w:eastAsia="仿宋_GB2312" w:cs="Times New Roman"/>
          <w:bCs/>
          <w:color w:val="000000"/>
          <w:sz w:val="32"/>
          <w:szCs w:val="32"/>
          <w:highlight w:val="none"/>
          <w:u w:val="none"/>
          <w:lang w:val="en-US" w:eastAsia="zh-CN"/>
        </w:rPr>
        <w:t>。</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t>6、工程承包范围：本项目施工全过程监理，包含施工图和财评控制价所有内容、招标人预留工程总造价内容和设计变更及其后的缺陷责任期内监理服务。</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cs="Times New Roman"/>
          <w:lang w:eastAsia="zh-CN"/>
        </w:rPr>
      </w:pPr>
      <w:r>
        <w:rPr>
          <w:rFonts w:hint="default" w:ascii="Times New Roman" w:hAnsi="Times New Roman" w:eastAsia="仿宋_GB2312" w:cs="Times New Roman"/>
          <w:bCs/>
          <w:color w:val="000000"/>
          <w:sz w:val="32"/>
          <w:szCs w:val="32"/>
          <w:lang w:val="en-US" w:eastAsia="zh-CN"/>
        </w:rPr>
        <w:t>7、该项目总投资约为：</w:t>
      </w:r>
      <w:r>
        <w:rPr>
          <w:rFonts w:hint="default" w:ascii="Times New Roman" w:hAnsi="Times New Roman" w:eastAsia="仿宋_GB2312" w:cs="Times New Roman"/>
          <w:bCs/>
          <w:color w:val="000000"/>
          <w:sz w:val="32"/>
          <w:szCs w:val="32"/>
          <w:lang w:val="en-US" w:eastAsia="zh-CN"/>
        </w:rPr>
        <w:t>9186.22</w:t>
      </w:r>
      <w:r>
        <w:rPr>
          <w:rFonts w:hint="default" w:ascii="Times New Roman" w:hAnsi="Times New Roman" w:eastAsia="仿宋_GB2312" w:cs="Times New Roman"/>
          <w:bCs/>
          <w:color w:val="000000"/>
          <w:sz w:val="32"/>
          <w:szCs w:val="32"/>
          <w:lang w:val="en-US" w:eastAsia="zh-CN"/>
        </w:rPr>
        <w:t>万元</w:t>
      </w:r>
    </w:p>
    <w:p>
      <w:pPr>
        <w:keepNext w:val="0"/>
        <w:keepLines w:val="0"/>
        <w:pageBreakBefore w:val="0"/>
        <w:kinsoku/>
        <w:wordWrap/>
        <w:overflowPunct/>
        <w:autoSpaceDE/>
        <w:autoSpaceDN/>
        <w:bidi w:val="0"/>
        <w:spacing w:line="56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lang w:val="en-US" w:eastAsia="zh-CN"/>
        </w:rPr>
        <w:t>二、竞标单位</w:t>
      </w:r>
      <w:r>
        <w:rPr>
          <w:rFonts w:hint="default" w:ascii="Times New Roman" w:hAnsi="Times New Roman" w:eastAsia="黑体" w:cs="Times New Roman"/>
          <w:bCs/>
          <w:sz w:val="32"/>
          <w:szCs w:val="32"/>
        </w:rPr>
        <w:t>资格要求：</w:t>
      </w:r>
    </w:p>
    <w:p>
      <w:pPr>
        <w:keepNext w:val="0"/>
        <w:keepLines w:val="0"/>
        <w:pageBreakBefore w:val="0"/>
        <w:kinsoku/>
        <w:wordWrap/>
        <w:overflowPunct/>
        <w:autoSpaceDE/>
        <w:autoSpaceDN/>
        <w:bidi w:val="0"/>
        <w:spacing w:line="560" w:lineRule="exact"/>
        <w:ind w:left="0" w:right="0" w:firstLine="640" w:firstLineChars="200"/>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 w:cs="Times New Roman"/>
          <w:bCs/>
          <w:color w:val="auto"/>
          <w:sz w:val="32"/>
          <w:szCs w:val="32"/>
          <w:highlight w:val="none"/>
        </w:rPr>
        <w:t>1、</w:t>
      </w:r>
      <w:r>
        <w:rPr>
          <w:rFonts w:hint="default" w:ascii="Times New Roman" w:hAnsi="Times New Roman" w:eastAsia="仿宋_GB2312" w:cs="Times New Roman"/>
          <w:bCs/>
          <w:color w:val="000000"/>
          <w:sz w:val="32"/>
          <w:szCs w:val="32"/>
          <w:lang w:val="en-US" w:eastAsia="zh-CN"/>
        </w:rPr>
        <w:t>资格要求：具有独立企业法人资格，</w:t>
      </w:r>
      <w:r>
        <w:rPr>
          <w:rFonts w:hint="default" w:ascii="Times New Roman" w:hAnsi="Times New Roman" w:eastAsia="仿宋_GB2312" w:cs="Times New Roman"/>
          <w:bCs/>
          <w:color w:val="000000"/>
          <w:sz w:val="32"/>
          <w:szCs w:val="32"/>
          <w:lang w:val="en-US" w:eastAsia="zh-CN"/>
        </w:rPr>
        <w:t>同时</w:t>
      </w:r>
      <w:r>
        <w:rPr>
          <w:rFonts w:hint="default" w:ascii="Times New Roman" w:hAnsi="Times New Roman" w:eastAsia="仿宋_GB2312" w:cs="Times New Roman"/>
          <w:bCs/>
          <w:color w:val="000000"/>
          <w:sz w:val="32"/>
          <w:szCs w:val="32"/>
          <w:lang w:val="en-US" w:eastAsia="zh-CN"/>
        </w:rPr>
        <w:t>具有建设行政主管部门颁发的房屋建筑工程监理乙级及以上资质</w:t>
      </w:r>
      <w:r>
        <w:rPr>
          <w:rFonts w:hint="default" w:ascii="Times New Roman" w:hAnsi="Times New Roman" w:eastAsia="仿宋_GB2312" w:cs="Times New Roman"/>
          <w:bCs/>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 w:cs="Times New Roman"/>
          <w:bCs/>
          <w:color w:val="auto"/>
          <w:kern w:val="2"/>
          <w:sz w:val="32"/>
          <w:szCs w:val="32"/>
          <w:highlight w:val="none"/>
          <w:lang w:val="en-US" w:eastAsia="zh-CN" w:bidi="ar-SA"/>
        </w:rPr>
        <w:t>2、</w:t>
      </w:r>
      <w:r>
        <w:rPr>
          <w:rFonts w:hint="default" w:ascii="Times New Roman" w:hAnsi="Times New Roman" w:eastAsia="仿宋_GB2312" w:cs="Times New Roman"/>
          <w:bCs/>
          <w:color w:val="000000"/>
          <w:sz w:val="32"/>
          <w:szCs w:val="32"/>
          <w:lang w:val="en-US" w:eastAsia="zh-CN"/>
        </w:rPr>
        <w:t>业绩要求：近3年内完成不少于3个工程类似业绩（合同金额不低于本项目最高限价</w:t>
      </w:r>
      <w:r>
        <w:rPr>
          <w:rFonts w:hint="default" w:ascii="Times New Roman" w:hAnsi="Times New Roman" w:eastAsia="仿宋_GB2312" w:cs="Times New Roman"/>
          <w:bCs/>
          <w:color w:val="000000"/>
          <w:sz w:val="32"/>
          <w:szCs w:val="32"/>
          <w:lang w:val="en-US" w:eastAsia="zh-CN"/>
        </w:rPr>
        <w:t>的50%</w:t>
      </w:r>
      <w:r>
        <w:rPr>
          <w:rFonts w:hint="default" w:ascii="Times New Roman" w:hAnsi="Times New Roman" w:eastAsia="仿宋_GB2312" w:cs="Times New Roman"/>
          <w:bCs/>
          <w:color w:val="000000"/>
          <w:sz w:val="32"/>
          <w:szCs w:val="32"/>
          <w:lang w:val="en-US" w:eastAsia="zh-CN"/>
        </w:rPr>
        <w:t>）。</w:t>
      </w:r>
    </w:p>
    <w:p>
      <w:pPr>
        <w:pStyle w:val="13"/>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left"/>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 w:cs="Times New Roman"/>
          <w:bCs/>
          <w:color w:val="auto"/>
          <w:kern w:val="2"/>
          <w:sz w:val="32"/>
          <w:szCs w:val="32"/>
          <w:highlight w:val="none"/>
          <w:lang w:val="en-US" w:eastAsia="zh-CN" w:bidi="ar-SA"/>
        </w:rPr>
        <w:t>3、</w:t>
      </w:r>
      <w:r>
        <w:rPr>
          <w:rFonts w:hint="default" w:ascii="Times New Roman" w:hAnsi="Times New Roman" w:eastAsia="仿宋_GB2312" w:cs="Times New Roman"/>
          <w:bCs/>
          <w:color w:val="000000"/>
          <w:kern w:val="2"/>
          <w:sz w:val="32"/>
          <w:szCs w:val="32"/>
          <w:lang w:val="en-US" w:eastAsia="zh-CN" w:bidi="ar-SA"/>
        </w:rPr>
        <w:t>项目管理机构</w:t>
      </w:r>
    </w:p>
    <w:p>
      <w:pPr>
        <w:pStyle w:val="13"/>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left"/>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（1）</w:t>
      </w:r>
      <w:r>
        <w:rPr>
          <w:rFonts w:hint="default" w:ascii="Times New Roman" w:hAnsi="Times New Roman" w:eastAsia="仿宋_GB2312" w:cs="Times New Roman"/>
          <w:bCs/>
          <w:color w:val="000000"/>
          <w:kern w:val="2"/>
          <w:sz w:val="32"/>
          <w:szCs w:val="32"/>
          <w:lang w:val="en-US" w:eastAsia="zh-CN" w:bidi="ar-SA"/>
        </w:rPr>
        <w:t>总监理工程师：具有全国注册监理工程师（房屋建筑工程专业），同时具有中级及以上职称。</w:t>
      </w:r>
    </w:p>
    <w:p>
      <w:pPr>
        <w:pStyle w:val="13"/>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left"/>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w:t>
      </w:r>
      <w:r>
        <w:rPr>
          <w:rFonts w:hint="default" w:ascii="Times New Roman" w:hAnsi="Times New Roman" w:eastAsia="仿宋_GB2312" w:cs="Times New Roman"/>
          <w:bCs/>
          <w:color w:val="000000"/>
          <w:kern w:val="2"/>
          <w:sz w:val="32"/>
          <w:szCs w:val="32"/>
          <w:lang w:val="en-US" w:eastAsia="zh-CN" w:bidi="ar-SA"/>
        </w:rPr>
        <w:t>2</w:t>
      </w:r>
      <w:r>
        <w:rPr>
          <w:rFonts w:hint="default" w:ascii="Times New Roman" w:hAnsi="Times New Roman" w:eastAsia="仿宋_GB2312" w:cs="Times New Roman"/>
          <w:bCs/>
          <w:color w:val="000000"/>
          <w:kern w:val="2"/>
          <w:sz w:val="32"/>
          <w:szCs w:val="32"/>
          <w:lang w:val="en-US" w:eastAsia="zh-CN" w:bidi="ar-SA"/>
        </w:rPr>
        <w:t>）</w:t>
      </w:r>
      <w:r>
        <w:rPr>
          <w:rFonts w:hint="default" w:ascii="Times New Roman" w:hAnsi="Times New Roman" w:eastAsia="仿宋_GB2312" w:cs="Times New Roman"/>
          <w:bCs/>
          <w:color w:val="000000"/>
          <w:kern w:val="2"/>
          <w:sz w:val="32"/>
          <w:szCs w:val="32"/>
          <w:lang w:val="en-US" w:eastAsia="zh-CN" w:bidi="ar-SA"/>
        </w:rPr>
        <w:t>专业监理工程师：配备不少于4人，具有全国注册监理工程师（房屋建筑工程专业），同时具有中级及以上职称（职称专业至少应包含</w:t>
      </w:r>
      <w:r>
        <w:rPr>
          <w:rFonts w:hint="default" w:ascii="Times New Roman" w:hAnsi="Times New Roman" w:eastAsia="仿宋_GB2312" w:cs="Times New Roman"/>
          <w:b w:val="0"/>
          <w:bCs w:val="0"/>
          <w:color w:val="auto"/>
          <w:sz w:val="32"/>
          <w:szCs w:val="32"/>
          <w:lang w:val="en-US" w:eastAsia="zh-CN"/>
        </w:rPr>
        <w:t>建筑工程、结构、安全、机电安装专业</w:t>
      </w:r>
      <w:r>
        <w:rPr>
          <w:rFonts w:hint="default" w:ascii="Times New Roman" w:hAnsi="Times New Roman" w:eastAsia="仿宋_GB2312" w:cs="Times New Roman"/>
          <w:bCs/>
          <w:color w:val="000000"/>
          <w:kern w:val="2"/>
          <w:sz w:val="32"/>
          <w:szCs w:val="32"/>
          <w:lang w:val="en-US" w:eastAsia="zh-CN" w:bidi="ar-SA"/>
        </w:rPr>
        <w:t>）。</w:t>
      </w:r>
      <w:r>
        <w:rPr>
          <w:rFonts w:hint="default" w:ascii="Times New Roman" w:hAnsi="Times New Roman" w:eastAsia="仿宋_GB2312" w:cs="Times New Roman"/>
          <w:bCs/>
          <w:color w:val="000000"/>
          <w:kern w:val="2"/>
          <w:sz w:val="32"/>
          <w:szCs w:val="32"/>
          <w:lang w:val="en-US" w:eastAsia="zh-CN" w:bidi="ar-SA"/>
        </w:rPr>
        <w:br w:type="textWrapping"/>
      </w:r>
      <w:r>
        <w:rPr>
          <w:rFonts w:hint="default" w:ascii="Times New Roman" w:hAnsi="Times New Roman" w:eastAsia="仿宋_GB2312" w:cs="Times New Roman"/>
          <w:bCs/>
          <w:color w:val="000000"/>
          <w:kern w:val="2"/>
          <w:sz w:val="32"/>
          <w:szCs w:val="32"/>
          <w:lang w:val="en-US" w:eastAsia="zh-CN" w:bidi="ar-SA"/>
        </w:rPr>
        <w:t xml:space="preserve">   </w:t>
      </w:r>
      <w:r>
        <w:rPr>
          <w:rFonts w:hint="default" w:ascii="Times New Roman" w:hAnsi="Times New Roman" w:eastAsia="仿宋_GB2312" w:cs="Times New Roman"/>
          <w:bCs/>
          <w:color w:val="000000"/>
          <w:kern w:val="2"/>
          <w:sz w:val="32"/>
          <w:szCs w:val="32"/>
          <w:lang w:val="en-US" w:eastAsia="zh-CN" w:bidi="ar-SA"/>
        </w:rPr>
        <w:t>（</w:t>
      </w:r>
      <w:r>
        <w:rPr>
          <w:rFonts w:hint="default" w:ascii="Times New Roman" w:hAnsi="Times New Roman" w:eastAsia="仿宋_GB2312" w:cs="Times New Roman"/>
          <w:bCs/>
          <w:color w:val="000000"/>
          <w:kern w:val="2"/>
          <w:sz w:val="32"/>
          <w:szCs w:val="32"/>
          <w:lang w:val="en-US" w:eastAsia="zh-CN" w:bidi="ar-SA"/>
        </w:rPr>
        <w:t>3</w:t>
      </w:r>
      <w:r>
        <w:rPr>
          <w:rFonts w:hint="default" w:ascii="Times New Roman" w:hAnsi="Times New Roman" w:eastAsia="仿宋_GB2312" w:cs="Times New Roman"/>
          <w:bCs/>
          <w:color w:val="000000"/>
          <w:kern w:val="2"/>
          <w:sz w:val="32"/>
          <w:szCs w:val="32"/>
          <w:lang w:val="en-US" w:eastAsia="zh-CN" w:bidi="ar-SA"/>
        </w:rPr>
        <w:t>）</w:t>
      </w:r>
      <w:r>
        <w:rPr>
          <w:rFonts w:hint="default" w:ascii="Times New Roman" w:hAnsi="Times New Roman" w:eastAsia="仿宋_GB2312" w:cs="Times New Roman"/>
          <w:bCs/>
          <w:color w:val="000000"/>
          <w:kern w:val="2"/>
          <w:sz w:val="32"/>
          <w:szCs w:val="32"/>
          <w:lang w:val="en-US" w:eastAsia="zh-CN" w:bidi="ar-SA"/>
        </w:rPr>
        <w:t>监理员：根据该项目实际情况，竞标人自行配备监理员人数，具有监理从业人员培训合格证书。</w:t>
      </w:r>
    </w:p>
    <w:p>
      <w:pPr>
        <w:pStyle w:val="13"/>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left"/>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注：采购人视项目实际推进情况，可以要求中标人增派项目管理机构人员。</w:t>
      </w:r>
    </w:p>
    <w:p>
      <w:pPr>
        <w:pStyle w:val="13"/>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left"/>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 w:cs="Times New Roman"/>
          <w:bCs/>
          <w:color w:val="auto"/>
          <w:kern w:val="2"/>
          <w:sz w:val="32"/>
          <w:szCs w:val="32"/>
          <w:highlight w:val="none"/>
          <w:lang w:val="en-US" w:eastAsia="zh-CN" w:bidi="ar-SA"/>
        </w:rPr>
        <w:t>4、</w:t>
      </w:r>
      <w:r>
        <w:rPr>
          <w:rFonts w:hint="default" w:ascii="Times New Roman" w:hAnsi="Times New Roman" w:eastAsia="仿宋_GB2312" w:cs="Times New Roman"/>
          <w:bCs/>
          <w:color w:val="000000"/>
          <w:kern w:val="2"/>
          <w:sz w:val="32"/>
          <w:szCs w:val="32"/>
          <w:lang w:val="en-US" w:eastAsia="zh-CN" w:bidi="ar-SA"/>
        </w:rPr>
        <w:t>项目管理机构所有人员提供本单位</w:t>
      </w:r>
      <w:r>
        <w:rPr>
          <w:rFonts w:hint="default" w:ascii="Times New Roman" w:hAnsi="Times New Roman" w:eastAsia="仿宋_GB2312" w:cs="Times New Roman"/>
          <w:bCs/>
          <w:color w:val="000000"/>
          <w:kern w:val="2"/>
          <w:sz w:val="32"/>
          <w:szCs w:val="32"/>
          <w:lang w:val="en-US" w:eastAsia="zh-CN" w:bidi="ar-SA"/>
        </w:rPr>
        <w:t>最</w:t>
      </w:r>
      <w:r>
        <w:rPr>
          <w:rFonts w:hint="default" w:ascii="Times New Roman" w:hAnsi="Times New Roman" w:eastAsia="仿宋_GB2312" w:cs="Times New Roman"/>
          <w:bCs/>
          <w:color w:val="000000"/>
          <w:kern w:val="2"/>
          <w:sz w:val="32"/>
          <w:szCs w:val="32"/>
          <w:lang w:val="en-US" w:eastAsia="zh-CN" w:bidi="ar-SA"/>
        </w:rPr>
        <w:t>近6个月的养老保险相关证明。</w:t>
      </w:r>
    </w:p>
    <w:p>
      <w:pPr>
        <w:keepNext w:val="0"/>
        <w:keepLines w:val="0"/>
        <w:pageBreakBefore w:val="0"/>
        <w:numPr>
          <w:ilvl w:val="0"/>
          <w:numId w:val="0"/>
        </w:numPr>
        <w:kinsoku/>
        <w:wordWrap/>
        <w:overflowPunct/>
        <w:topLinePunct w:val="0"/>
        <w:autoSpaceDE/>
        <w:autoSpaceDN/>
        <w:bidi w:val="0"/>
        <w:spacing w:line="560" w:lineRule="exact"/>
        <w:ind w:right="0" w:rightChars="0" w:firstLine="640" w:firstLineChars="200"/>
        <w:rPr>
          <w:rFonts w:hint="default" w:ascii="Times New Roman" w:hAnsi="Times New Roman" w:eastAsia="黑体" w:cs="Times New Roman"/>
          <w:b w:val="0"/>
          <w:bCs/>
          <w:color w:val="auto"/>
          <w:sz w:val="32"/>
          <w:szCs w:val="32"/>
          <w:highlight w:val="none"/>
        </w:rPr>
      </w:pPr>
      <w:r>
        <w:rPr>
          <w:rFonts w:hint="default" w:ascii="Times New Roman" w:hAnsi="Times New Roman" w:eastAsia="黑体" w:cs="Times New Roman"/>
          <w:b w:val="0"/>
          <w:bCs/>
          <w:color w:val="auto"/>
          <w:sz w:val="32"/>
          <w:szCs w:val="32"/>
          <w:highlight w:val="none"/>
          <w:lang w:val="en-US" w:eastAsia="zh-CN"/>
        </w:rPr>
        <w:t>三、竞标人参加本次竞标</w:t>
      </w:r>
      <w:r>
        <w:rPr>
          <w:rFonts w:hint="default" w:ascii="Times New Roman" w:hAnsi="Times New Roman" w:eastAsia="黑体" w:cs="Times New Roman"/>
          <w:b w:val="0"/>
          <w:bCs/>
          <w:color w:val="auto"/>
          <w:sz w:val="32"/>
          <w:szCs w:val="32"/>
          <w:highlight w:val="none"/>
        </w:rPr>
        <w:t>活动应具备下列条件</w:t>
      </w:r>
    </w:p>
    <w:p>
      <w:pPr>
        <w:pStyle w:val="10"/>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firstLine="640" w:firstLineChars="200"/>
        <w:jc w:val="both"/>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报价函</w:t>
      </w:r>
    </w:p>
    <w:p>
      <w:pPr>
        <w:pStyle w:val="10"/>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firstLine="640" w:firstLineChars="200"/>
        <w:jc w:val="both"/>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法人代表身份证证明</w:t>
      </w:r>
    </w:p>
    <w:p>
      <w:pPr>
        <w:pStyle w:val="10"/>
        <w:keepNext w:val="0"/>
        <w:keepLines w:val="0"/>
        <w:pageBreakBefore w:val="0"/>
        <w:kinsoku/>
        <w:wordWrap/>
        <w:overflowPunct/>
        <w:topLinePunct w:val="0"/>
        <w:autoSpaceDE/>
        <w:autoSpaceDN/>
        <w:bidi w:val="0"/>
        <w:adjustRightInd/>
        <w:snapToGrid/>
        <w:spacing w:line="560" w:lineRule="exact"/>
        <w:ind w:left="0" w:right="0" w:firstLine="640" w:firstLineChars="200"/>
        <w:jc w:val="both"/>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 w:cs="Times New Roman"/>
          <w:bCs/>
          <w:color w:val="auto"/>
          <w:sz w:val="32"/>
          <w:szCs w:val="32"/>
          <w:highlight w:val="none"/>
          <w:lang w:val="en-US" w:eastAsia="zh-CN"/>
        </w:rPr>
        <w:t>3、</w:t>
      </w:r>
      <w:r>
        <w:rPr>
          <w:rFonts w:hint="default" w:ascii="Times New Roman" w:hAnsi="Times New Roman" w:eastAsia="仿宋_GB2312" w:cs="Times New Roman"/>
          <w:bCs/>
          <w:color w:val="000000"/>
          <w:kern w:val="2"/>
          <w:sz w:val="32"/>
          <w:szCs w:val="32"/>
          <w:lang w:val="en-US" w:eastAsia="zh-CN" w:bidi="ar-SA"/>
        </w:rPr>
        <w:t>授权委托书及授权代表证明</w:t>
      </w:r>
    </w:p>
    <w:p>
      <w:pPr>
        <w:pStyle w:val="10"/>
        <w:keepNext w:val="0"/>
        <w:keepLines w:val="0"/>
        <w:pageBreakBefore w:val="0"/>
        <w:kinsoku/>
        <w:wordWrap/>
        <w:overflowPunct/>
        <w:topLinePunct w:val="0"/>
        <w:autoSpaceDE/>
        <w:autoSpaceDN/>
        <w:bidi w:val="0"/>
        <w:adjustRightInd/>
        <w:snapToGrid/>
        <w:spacing w:line="560" w:lineRule="exact"/>
        <w:ind w:left="0" w:right="0" w:firstLine="640" w:firstLineChars="200"/>
        <w:jc w:val="both"/>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 w:cs="Times New Roman"/>
          <w:bCs/>
          <w:color w:val="auto"/>
          <w:sz w:val="32"/>
          <w:szCs w:val="32"/>
          <w:highlight w:val="none"/>
          <w:lang w:val="en-US" w:eastAsia="zh-CN"/>
        </w:rPr>
        <w:t>4、</w:t>
      </w:r>
      <w:r>
        <w:rPr>
          <w:rFonts w:hint="default" w:ascii="Times New Roman" w:hAnsi="Times New Roman" w:eastAsia="仿宋_GB2312" w:cs="Times New Roman"/>
          <w:bCs/>
          <w:color w:val="000000"/>
          <w:kern w:val="2"/>
          <w:sz w:val="32"/>
          <w:szCs w:val="32"/>
          <w:lang w:val="en-US" w:eastAsia="zh-CN" w:bidi="ar-SA"/>
        </w:rPr>
        <w:t>营业执照副本</w:t>
      </w:r>
    </w:p>
    <w:p>
      <w:pPr>
        <w:pStyle w:val="10"/>
        <w:keepNext w:val="0"/>
        <w:keepLines w:val="0"/>
        <w:pageBreakBefore w:val="0"/>
        <w:kinsoku/>
        <w:wordWrap/>
        <w:overflowPunct/>
        <w:topLinePunct w:val="0"/>
        <w:autoSpaceDE/>
        <w:autoSpaceDN/>
        <w:bidi w:val="0"/>
        <w:adjustRightInd/>
        <w:snapToGrid/>
        <w:spacing w:line="560" w:lineRule="exact"/>
        <w:ind w:left="0" w:right="0" w:firstLine="640" w:firstLineChars="200"/>
        <w:jc w:val="both"/>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5、项目管理机构成员及资料</w:t>
      </w:r>
    </w:p>
    <w:p>
      <w:pPr>
        <w:pStyle w:val="10"/>
        <w:keepNext w:val="0"/>
        <w:keepLines w:val="0"/>
        <w:pageBreakBefore w:val="0"/>
        <w:kinsoku/>
        <w:wordWrap/>
        <w:overflowPunct/>
        <w:topLinePunct w:val="0"/>
        <w:autoSpaceDE/>
        <w:autoSpaceDN/>
        <w:bidi w:val="0"/>
        <w:adjustRightInd/>
        <w:snapToGrid/>
        <w:spacing w:line="560" w:lineRule="exact"/>
        <w:ind w:left="0" w:right="0" w:firstLine="640" w:firstLineChars="200"/>
        <w:jc w:val="both"/>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6、监理大纲</w:t>
      </w:r>
    </w:p>
    <w:p>
      <w:pPr>
        <w:pStyle w:val="10"/>
        <w:keepNext w:val="0"/>
        <w:keepLines w:val="0"/>
        <w:pageBreakBefore w:val="0"/>
        <w:kinsoku/>
        <w:wordWrap/>
        <w:overflowPunct/>
        <w:topLinePunct w:val="0"/>
        <w:autoSpaceDE/>
        <w:autoSpaceDN/>
        <w:bidi w:val="0"/>
        <w:adjustRightInd/>
        <w:snapToGrid/>
        <w:spacing w:line="560" w:lineRule="exact"/>
        <w:ind w:left="0" w:right="0" w:firstLine="640" w:firstLineChars="200"/>
        <w:jc w:val="both"/>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7、近3年内业绩资料（附委托合同或其他能佐证的材料）</w:t>
      </w:r>
    </w:p>
    <w:p>
      <w:pPr>
        <w:pStyle w:val="10"/>
        <w:keepNext w:val="0"/>
        <w:keepLines w:val="0"/>
        <w:pageBreakBefore w:val="0"/>
        <w:kinsoku/>
        <w:wordWrap/>
        <w:overflowPunct/>
        <w:topLinePunct w:val="0"/>
        <w:autoSpaceDE/>
        <w:autoSpaceDN/>
        <w:bidi w:val="0"/>
        <w:adjustRightInd/>
        <w:snapToGrid/>
        <w:spacing w:line="560" w:lineRule="exact"/>
        <w:ind w:left="0" w:right="0" w:firstLine="640" w:firstLineChars="200"/>
        <w:jc w:val="both"/>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8、竞标人需承诺近三年未被纪监委、税务、发改、建设等监管部门查处处罚和列入不诚信名录</w:t>
      </w:r>
    </w:p>
    <w:p>
      <w:pPr>
        <w:pStyle w:val="10"/>
        <w:keepNext w:val="0"/>
        <w:keepLines w:val="0"/>
        <w:pageBreakBefore w:val="0"/>
        <w:kinsoku/>
        <w:wordWrap/>
        <w:overflowPunct/>
        <w:topLinePunct w:val="0"/>
        <w:autoSpaceDE/>
        <w:autoSpaceDN/>
        <w:bidi w:val="0"/>
        <w:adjustRightInd/>
        <w:snapToGrid/>
        <w:spacing w:line="560" w:lineRule="exact"/>
        <w:ind w:left="0" w:right="0" w:firstLine="640" w:firstLineChars="200"/>
        <w:jc w:val="both"/>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9、所有资料请密封，竞标文件密封后不作单独的补充。在谈判当日，在监管人员的监督下现场拆开资料并进行审核，审核通过的竞标人按报价最低者中选。</w:t>
      </w:r>
    </w:p>
    <w:p>
      <w:pPr>
        <w:pStyle w:val="10"/>
        <w:keepNext w:val="0"/>
        <w:keepLines w:val="0"/>
        <w:pageBreakBefore w:val="0"/>
        <w:kinsoku/>
        <w:wordWrap/>
        <w:overflowPunct/>
        <w:topLinePunct w:val="0"/>
        <w:autoSpaceDE/>
        <w:autoSpaceDN/>
        <w:bidi w:val="0"/>
        <w:adjustRightInd/>
        <w:snapToGrid/>
        <w:spacing w:line="560" w:lineRule="exact"/>
        <w:ind w:left="0" w:right="0" w:firstLine="640" w:firstLineChars="200"/>
        <w:jc w:val="both"/>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注：如三证合一的企业需提供企业法人营业执照副本，以上所有内容需附复印件盖公司鲜章。</w:t>
      </w:r>
    </w:p>
    <w:p>
      <w:pPr>
        <w:keepNext w:val="0"/>
        <w:keepLines w:val="0"/>
        <w:pageBreakBefore w:val="0"/>
        <w:numPr>
          <w:ilvl w:val="0"/>
          <w:numId w:val="0"/>
        </w:numPr>
        <w:kinsoku/>
        <w:wordWrap/>
        <w:overflowPunct/>
        <w:topLinePunct w:val="0"/>
        <w:autoSpaceDE/>
        <w:autoSpaceDN/>
        <w:bidi w:val="0"/>
        <w:spacing w:line="560" w:lineRule="exact"/>
        <w:ind w:right="0" w:rightChars="0" w:firstLine="640" w:firstLineChars="200"/>
        <w:rPr>
          <w:rFonts w:hint="default" w:ascii="Times New Roman" w:hAnsi="Times New Roman" w:eastAsia="黑体" w:cs="Times New Roman"/>
          <w:b w:val="0"/>
          <w:bCs/>
          <w:color w:val="auto"/>
          <w:sz w:val="32"/>
          <w:szCs w:val="32"/>
          <w:highlight w:val="none"/>
          <w:lang w:val="en-US" w:eastAsia="zh-CN"/>
        </w:rPr>
      </w:pPr>
      <w:r>
        <w:rPr>
          <w:rFonts w:hint="default" w:ascii="Times New Roman" w:hAnsi="Times New Roman" w:eastAsia="黑体" w:cs="Times New Roman"/>
          <w:b w:val="0"/>
          <w:bCs/>
          <w:color w:val="auto"/>
          <w:sz w:val="32"/>
          <w:szCs w:val="32"/>
          <w:highlight w:val="none"/>
          <w:lang w:val="en-US" w:eastAsia="zh-CN"/>
        </w:rPr>
        <w:t>四、本次竞争性谈判最高限价</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最高限价：</w:t>
      </w:r>
      <w:r>
        <w:rPr>
          <w:rFonts w:hint="default" w:ascii="Times New Roman" w:hAnsi="Times New Roman" w:eastAsia="仿宋_GB2312" w:cs="Times New Roman"/>
          <w:bCs/>
          <w:color w:val="000000"/>
          <w:kern w:val="2"/>
          <w:sz w:val="32"/>
          <w:szCs w:val="32"/>
          <w:u w:val="single"/>
          <w:lang w:val="en-US" w:eastAsia="zh-CN" w:bidi="ar-SA"/>
        </w:rPr>
        <w:t xml:space="preserve">   820760</w:t>
      </w:r>
      <w:r>
        <w:rPr>
          <w:rFonts w:hint="default" w:ascii="Times New Roman" w:hAnsi="Times New Roman" w:eastAsia="仿宋_GB2312" w:cs="Times New Roman"/>
          <w:bCs/>
          <w:color w:val="000000"/>
          <w:kern w:val="2"/>
          <w:sz w:val="32"/>
          <w:szCs w:val="32"/>
          <w:u w:val="single"/>
          <w:lang w:val="en-US" w:eastAsia="zh-CN" w:bidi="ar-SA"/>
        </w:rPr>
        <w:t>.00</w:t>
      </w:r>
      <w:r>
        <w:rPr>
          <w:rFonts w:hint="default" w:ascii="Times New Roman" w:hAnsi="Times New Roman" w:eastAsia="仿宋_GB2312" w:cs="Times New Roman"/>
          <w:bCs/>
          <w:color w:val="000000"/>
          <w:kern w:val="2"/>
          <w:sz w:val="32"/>
          <w:szCs w:val="32"/>
          <w:u w:val="single"/>
          <w:lang w:val="en-US" w:eastAsia="zh-CN" w:bidi="ar-SA"/>
        </w:rPr>
        <w:t xml:space="preserve">  </w:t>
      </w:r>
      <w:r>
        <w:rPr>
          <w:rFonts w:hint="default" w:ascii="Times New Roman" w:hAnsi="Times New Roman" w:eastAsia="仿宋_GB2312" w:cs="Times New Roman"/>
          <w:bCs/>
          <w:color w:val="000000"/>
          <w:kern w:val="2"/>
          <w:sz w:val="32"/>
          <w:szCs w:val="32"/>
          <w:lang w:val="en-US" w:eastAsia="zh-CN" w:bidi="ar-SA"/>
        </w:rPr>
        <w:t>元。</w:t>
      </w:r>
    </w:p>
    <w:p>
      <w:pPr>
        <w:keepNext w:val="0"/>
        <w:keepLines w:val="0"/>
        <w:pageBreakBefore w:val="0"/>
        <w:numPr>
          <w:ilvl w:val="0"/>
          <w:numId w:val="0"/>
        </w:numPr>
        <w:kinsoku/>
        <w:wordWrap/>
        <w:overflowPunct/>
        <w:topLinePunct w:val="0"/>
        <w:autoSpaceDE/>
        <w:autoSpaceDN/>
        <w:bidi w:val="0"/>
        <w:spacing w:line="560" w:lineRule="exact"/>
        <w:ind w:right="0" w:rightChars="0" w:firstLine="640" w:firstLineChars="200"/>
        <w:rPr>
          <w:rFonts w:hint="default" w:ascii="Times New Roman" w:hAnsi="Times New Roman" w:eastAsia="黑体" w:cs="Times New Roman"/>
          <w:b w:val="0"/>
          <w:bCs/>
          <w:color w:val="auto"/>
          <w:sz w:val="32"/>
          <w:szCs w:val="32"/>
          <w:highlight w:val="none"/>
          <w:lang w:val="en-US" w:eastAsia="zh-CN"/>
        </w:rPr>
      </w:pPr>
      <w:r>
        <w:rPr>
          <w:rFonts w:hint="default" w:ascii="Times New Roman" w:hAnsi="Times New Roman" w:eastAsia="黑体" w:cs="Times New Roman"/>
          <w:b w:val="0"/>
          <w:bCs/>
          <w:color w:val="auto"/>
          <w:sz w:val="32"/>
          <w:szCs w:val="32"/>
          <w:highlight w:val="none"/>
          <w:lang w:val="en-US" w:eastAsia="zh-CN"/>
        </w:rPr>
        <w:t>五、竞争性谈判文件的获取及递交要求</w:t>
      </w:r>
    </w:p>
    <w:p>
      <w:pPr>
        <w:keepNext w:val="0"/>
        <w:keepLines w:val="0"/>
        <w:pageBreakBefore w:val="0"/>
        <w:kinsoku/>
        <w:wordWrap/>
        <w:overflowPunct/>
        <w:topLinePunct w:val="0"/>
        <w:autoSpaceDE/>
        <w:autoSpaceDN/>
        <w:bidi w:val="0"/>
        <w:spacing w:line="560" w:lineRule="exact"/>
        <w:ind w:right="0"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1、发布公告的媒介</w:t>
      </w:r>
    </w:p>
    <w:p>
      <w:pPr>
        <w:keepNext w:val="0"/>
        <w:keepLines w:val="0"/>
        <w:pageBreakBefore w:val="0"/>
        <w:kinsoku/>
        <w:wordWrap/>
        <w:overflowPunct/>
        <w:topLinePunct w:val="0"/>
        <w:autoSpaceDE/>
        <w:autoSpaceDN/>
        <w:bidi w:val="0"/>
        <w:spacing w:line="560" w:lineRule="exact"/>
        <w:ind w:right="0"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本次竞争性谈判公告在四川遂宁高新技术产业园区中国西部现代物流港（http://gxq.suining.gov.cn）上发布。</w:t>
      </w:r>
    </w:p>
    <w:p>
      <w:pPr>
        <w:keepNext w:val="0"/>
        <w:keepLines w:val="0"/>
        <w:pageBreakBefore w:val="0"/>
        <w:kinsoku/>
        <w:wordWrap/>
        <w:overflowPunct/>
        <w:topLinePunct w:val="0"/>
        <w:autoSpaceDE/>
        <w:autoSpaceDN/>
        <w:bidi w:val="0"/>
        <w:spacing w:line="560" w:lineRule="exact"/>
        <w:ind w:right="0"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2、竞标人或授权委托人现场递交投标资料时需提供：法人代表身份证明、授权委托书及授权代表身份证证明、营业执照副本、资质副本（以上资料盖公司鲜章）等资料。</w:t>
      </w:r>
    </w:p>
    <w:p>
      <w:pPr>
        <w:keepNext w:val="0"/>
        <w:keepLines w:val="0"/>
        <w:pageBreakBefore w:val="0"/>
        <w:numPr>
          <w:ilvl w:val="0"/>
          <w:numId w:val="0"/>
        </w:numPr>
        <w:kinsoku/>
        <w:wordWrap/>
        <w:overflowPunct/>
        <w:topLinePunct w:val="0"/>
        <w:autoSpaceDE/>
        <w:autoSpaceDN/>
        <w:bidi w:val="0"/>
        <w:spacing w:line="560" w:lineRule="exact"/>
        <w:ind w:leftChars="200" w:right="0" w:rightChars="0" w:firstLine="320" w:firstLineChars="100"/>
        <w:rPr>
          <w:rFonts w:hint="default" w:ascii="Times New Roman" w:hAnsi="Times New Roman" w:eastAsia="黑体" w:cs="Times New Roman"/>
          <w:b w:val="0"/>
          <w:bCs/>
          <w:color w:val="auto"/>
          <w:sz w:val="32"/>
          <w:szCs w:val="32"/>
          <w:highlight w:val="none"/>
          <w:lang w:val="en-US" w:eastAsia="zh-CN"/>
        </w:rPr>
      </w:pPr>
      <w:r>
        <w:rPr>
          <w:rFonts w:hint="default" w:ascii="Times New Roman" w:hAnsi="Times New Roman" w:eastAsia="黑体" w:cs="Times New Roman"/>
          <w:b w:val="0"/>
          <w:bCs/>
          <w:color w:val="auto"/>
          <w:sz w:val="32"/>
          <w:szCs w:val="32"/>
          <w:highlight w:val="none"/>
          <w:lang w:val="en-US" w:eastAsia="zh-CN"/>
        </w:rPr>
        <w:t>六、确定中选方式</w:t>
      </w:r>
    </w:p>
    <w:p>
      <w:pPr>
        <w:keepNext w:val="0"/>
        <w:keepLines w:val="0"/>
        <w:pageBreakBefore w:val="0"/>
        <w:kinsoku/>
        <w:wordWrap/>
        <w:overflowPunct/>
        <w:topLinePunct w:val="0"/>
        <w:autoSpaceDE/>
        <w:autoSpaceDN/>
        <w:bidi w:val="0"/>
        <w:spacing w:line="560" w:lineRule="exact"/>
        <w:ind w:right="0"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符合资格审查条件并通过的竞标人，采用一次报价，以报价最低的竞标人作为中选单位。</w:t>
      </w:r>
    </w:p>
    <w:p>
      <w:pPr>
        <w:keepNext w:val="0"/>
        <w:keepLines w:val="0"/>
        <w:pageBreakBefore w:val="0"/>
        <w:kinsoku/>
        <w:wordWrap/>
        <w:overflowPunct/>
        <w:autoSpaceDE/>
        <w:autoSpaceDN/>
        <w:bidi w:val="0"/>
        <w:spacing w:line="560" w:lineRule="exact"/>
        <w:ind w:left="0" w:right="0" w:firstLine="640" w:firstLineChars="200"/>
        <w:rPr>
          <w:rFonts w:hint="default" w:ascii="Times New Roman" w:hAnsi="Times New Roman" w:eastAsia="仿宋" w:cs="Times New Roman"/>
          <w:bCs/>
          <w:color w:val="auto"/>
          <w:sz w:val="32"/>
          <w:szCs w:val="32"/>
          <w:highlight w:val="none"/>
        </w:rPr>
      </w:pPr>
      <w:r>
        <w:rPr>
          <w:rFonts w:hint="default" w:ascii="Times New Roman" w:hAnsi="Times New Roman" w:eastAsia="黑体" w:cs="Times New Roman"/>
          <w:b w:val="0"/>
          <w:bCs/>
          <w:color w:val="auto"/>
          <w:sz w:val="32"/>
          <w:szCs w:val="32"/>
          <w:highlight w:val="none"/>
          <w:lang w:val="en-US" w:eastAsia="zh-CN"/>
        </w:rPr>
        <w:t>七、竞标地点：</w:t>
      </w:r>
      <w:r>
        <w:rPr>
          <w:rFonts w:hint="default" w:ascii="Times New Roman" w:hAnsi="Times New Roman" w:eastAsia="仿宋_GB2312" w:cs="Times New Roman"/>
          <w:bCs/>
          <w:color w:val="000000"/>
          <w:sz w:val="32"/>
          <w:szCs w:val="32"/>
          <w:highlight w:val="none"/>
          <w:u w:val="none"/>
          <w:lang w:val="en-US" w:eastAsia="zh-CN"/>
        </w:rPr>
        <w:t>遂宁海关监管区综合服务楼406办公室</w:t>
      </w:r>
      <w:r>
        <w:rPr>
          <w:rFonts w:hint="default" w:ascii="Times New Roman" w:hAnsi="Times New Roman" w:eastAsia="仿宋" w:cs="Times New Roman"/>
          <w:bCs/>
          <w:color w:val="auto"/>
          <w:sz w:val="32"/>
          <w:szCs w:val="32"/>
          <w:highlight w:val="none"/>
        </w:rPr>
        <w:t>。</w:t>
      </w:r>
    </w:p>
    <w:p>
      <w:pPr>
        <w:keepNext w:val="0"/>
        <w:keepLines w:val="0"/>
        <w:pageBreakBefore w:val="0"/>
        <w:kinsoku/>
        <w:wordWrap/>
        <w:overflowPunct/>
        <w:autoSpaceDE/>
        <w:autoSpaceDN/>
        <w:bidi w:val="0"/>
        <w:spacing w:line="560" w:lineRule="exact"/>
        <w:ind w:left="0" w:right="0" w:firstLine="640" w:firstLineChars="200"/>
        <w:rPr>
          <w:rFonts w:hint="default" w:ascii="Times New Roman" w:hAnsi="Times New Roman" w:eastAsia="黑体" w:cs="Times New Roman"/>
          <w:b w:val="0"/>
          <w:bCs/>
          <w:color w:val="auto"/>
          <w:sz w:val="32"/>
          <w:szCs w:val="32"/>
          <w:highlight w:val="none"/>
          <w:lang w:val="en-US" w:eastAsia="zh-CN"/>
        </w:rPr>
      </w:pPr>
      <w:r>
        <w:rPr>
          <w:rFonts w:hint="default" w:ascii="Times New Roman" w:hAnsi="Times New Roman" w:eastAsia="黑体" w:cs="Times New Roman"/>
          <w:b w:val="0"/>
          <w:bCs/>
          <w:color w:val="auto"/>
          <w:sz w:val="32"/>
          <w:szCs w:val="32"/>
          <w:highlight w:val="none"/>
          <w:lang w:val="en-US" w:eastAsia="zh-CN"/>
        </w:rPr>
        <w:t>八、公开报价截止时间和竞标时间</w:t>
      </w:r>
    </w:p>
    <w:p>
      <w:pPr>
        <w:keepNext w:val="0"/>
        <w:keepLines w:val="0"/>
        <w:pageBreakBefore w:val="0"/>
        <w:kinsoku/>
        <w:wordWrap/>
        <w:overflowPunct/>
        <w:topLinePunct w:val="0"/>
        <w:autoSpaceDE/>
        <w:autoSpaceDN/>
        <w:bidi w:val="0"/>
        <w:spacing w:line="560" w:lineRule="exact"/>
        <w:ind w:right="0" w:firstLine="640" w:firstLineChars="200"/>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Cs/>
          <w:color w:val="auto"/>
          <w:sz w:val="32"/>
          <w:szCs w:val="32"/>
          <w:lang w:val="en-US" w:eastAsia="zh-CN"/>
        </w:rPr>
        <w:t>1、本项目不设报名时间。报价截止时间：</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2022年6月</w:t>
      </w:r>
    </w:p>
    <w:p>
      <w:pPr>
        <w:keepNext w:val="0"/>
        <w:keepLines w:val="0"/>
        <w:pageBreakBefore w:val="0"/>
        <w:kinsoku/>
        <w:wordWrap/>
        <w:overflowPunct/>
        <w:topLinePunct w:val="0"/>
        <w:autoSpaceDE/>
        <w:autoSpaceDN/>
        <w:bidi w:val="0"/>
        <w:spacing w:line="560" w:lineRule="exact"/>
        <w:ind w:right="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日上午10:00分</w:t>
      </w:r>
      <w:r>
        <w:rPr>
          <w:rFonts w:hint="default" w:ascii="Times New Roman" w:hAnsi="Times New Roman" w:eastAsia="仿宋_GB2312" w:cs="Times New Roman"/>
          <w:bCs/>
          <w:color w:val="auto"/>
          <w:sz w:val="32"/>
          <w:szCs w:val="32"/>
          <w:lang w:val="en-US" w:eastAsia="zh-CN"/>
        </w:rPr>
        <w:t>（北京时间）。</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 w:cs="Times New Roman"/>
          <w:bCs/>
          <w:color w:val="auto"/>
          <w:sz w:val="32"/>
          <w:szCs w:val="32"/>
          <w:highlight w:val="none"/>
        </w:rPr>
      </w:pPr>
      <w:r>
        <w:rPr>
          <w:rFonts w:hint="default" w:ascii="Times New Roman" w:hAnsi="Times New Roman" w:eastAsia="仿宋_GB2312" w:cs="Times New Roman"/>
          <w:bCs/>
          <w:color w:val="auto"/>
          <w:sz w:val="32"/>
          <w:szCs w:val="32"/>
          <w:lang w:val="en-US" w:eastAsia="zh-CN"/>
        </w:rPr>
        <w:t>2、递交报价文件必须在报价截止时间前送达到竞标地点。逾期送达或密封和标注不符合本竞争性谈判文件规定的报价文件恕不接受。</w:t>
      </w:r>
    </w:p>
    <w:p>
      <w:pPr>
        <w:keepNext w:val="0"/>
        <w:keepLines w:val="0"/>
        <w:pageBreakBefore w:val="0"/>
        <w:kinsoku/>
        <w:wordWrap/>
        <w:overflowPunct/>
        <w:autoSpaceDE/>
        <w:autoSpaceDN/>
        <w:bidi w:val="0"/>
        <w:spacing w:line="560" w:lineRule="exact"/>
        <w:ind w:left="0" w:right="0" w:firstLine="640" w:firstLineChars="200"/>
        <w:rPr>
          <w:rFonts w:hint="default" w:ascii="Times New Roman" w:hAnsi="Times New Roman" w:eastAsia="黑体" w:cs="Times New Roman"/>
          <w:b w:val="0"/>
          <w:bCs/>
          <w:color w:val="auto"/>
          <w:sz w:val="32"/>
          <w:szCs w:val="32"/>
          <w:highlight w:val="none"/>
          <w:lang w:val="en-US" w:eastAsia="zh-CN"/>
        </w:rPr>
      </w:pPr>
      <w:r>
        <w:rPr>
          <w:rFonts w:hint="default" w:ascii="Times New Roman" w:hAnsi="Times New Roman" w:eastAsia="黑体" w:cs="Times New Roman"/>
          <w:b w:val="0"/>
          <w:bCs/>
          <w:color w:val="auto"/>
          <w:sz w:val="32"/>
          <w:szCs w:val="32"/>
          <w:highlight w:val="none"/>
          <w:lang w:val="en-US" w:eastAsia="zh-CN"/>
        </w:rPr>
        <w:t>九、装订、密封和标注</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装订要求：竞标文件一正一副，正本和副本一律用A4复印纸（技术说明、图、表及证件可以除外）编制和复制。正本和副本应采用胶装方式左侧装订，不得采用活页夹等可随时拆换的方式装订，不得有零散页。</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密封和标注：报价文件统一封装在一个密封袋内，封袋密封处须加盖公章；密封袋上须注明所报项目名称。</w:t>
      </w:r>
    </w:p>
    <w:p>
      <w:pPr>
        <w:keepNext w:val="0"/>
        <w:keepLines w:val="0"/>
        <w:pageBreakBefore w:val="0"/>
        <w:kinsoku/>
        <w:wordWrap/>
        <w:overflowPunct/>
        <w:autoSpaceDE/>
        <w:autoSpaceDN/>
        <w:bidi w:val="0"/>
        <w:spacing w:line="560" w:lineRule="exact"/>
        <w:ind w:left="0" w:right="0" w:firstLine="640" w:firstLineChars="200"/>
        <w:rPr>
          <w:rFonts w:hint="default" w:ascii="Times New Roman" w:hAnsi="Times New Roman" w:eastAsia="仿宋" w:cs="Times New Roman"/>
          <w:b/>
          <w:color w:val="auto"/>
          <w:sz w:val="32"/>
          <w:szCs w:val="32"/>
          <w:highlight w:val="none"/>
        </w:rPr>
      </w:pPr>
      <w:r>
        <w:rPr>
          <w:rFonts w:hint="default" w:ascii="Times New Roman" w:hAnsi="Times New Roman" w:eastAsia="黑体" w:cs="Times New Roman"/>
          <w:b w:val="0"/>
          <w:bCs/>
          <w:color w:val="auto"/>
          <w:sz w:val="32"/>
          <w:szCs w:val="32"/>
          <w:highlight w:val="none"/>
          <w:lang w:val="en-US" w:eastAsia="zh-CN"/>
        </w:rPr>
        <w:t>十、联系方式</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采 购 人：遂宁天一投资集团有限公司</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地    址：</w:t>
      </w:r>
      <w:r>
        <w:rPr>
          <w:rFonts w:hint="default" w:ascii="Times New Roman" w:hAnsi="Times New Roman" w:eastAsia="仿宋_GB2312" w:cs="Times New Roman"/>
          <w:bCs/>
          <w:color w:val="auto"/>
          <w:sz w:val="32"/>
          <w:szCs w:val="32"/>
          <w:lang w:val="en-US" w:eastAsia="zh-CN"/>
        </w:rPr>
        <w:t>遂宁海关监管区综合服务楼406办公室</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联 系 人：段先生</w:t>
      </w:r>
      <w:bookmarkStart w:id="48" w:name="_GoBack"/>
      <w:bookmarkEnd w:id="48"/>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联系电话：0825-3111392</w:t>
      </w:r>
    </w:p>
    <w:p>
      <w:pPr>
        <w:keepNext w:val="0"/>
        <w:keepLines w:val="0"/>
        <w:pageBreakBefore w:val="0"/>
        <w:kinsoku/>
        <w:wordWrap/>
        <w:overflowPunct/>
        <w:autoSpaceDE/>
        <w:autoSpaceDN/>
        <w:bidi w:val="0"/>
        <w:spacing w:line="560" w:lineRule="exact"/>
        <w:ind w:left="0" w:right="0" w:firstLine="640" w:firstLineChars="200"/>
        <w:jc w:val="right"/>
        <w:rPr>
          <w:rFonts w:hint="default" w:ascii="Times New Roman" w:hAnsi="Times New Roman" w:eastAsia="仿宋" w:cs="Times New Roman"/>
          <w:bCs/>
          <w:color w:val="auto"/>
          <w:sz w:val="32"/>
          <w:szCs w:val="32"/>
          <w:highlight w:val="none"/>
          <w:lang w:val="en-GB"/>
        </w:rPr>
      </w:pPr>
    </w:p>
    <w:p>
      <w:pPr>
        <w:keepNext w:val="0"/>
        <w:keepLines w:val="0"/>
        <w:pageBreakBefore w:val="0"/>
        <w:kinsoku/>
        <w:wordWrap/>
        <w:overflowPunct/>
        <w:autoSpaceDE/>
        <w:autoSpaceDN/>
        <w:bidi w:val="0"/>
        <w:spacing w:line="560" w:lineRule="exact"/>
        <w:ind w:left="0" w:right="0" w:firstLine="640" w:firstLineChars="200"/>
        <w:jc w:val="right"/>
        <w:rPr>
          <w:rFonts w:hint="default" w:ascii="Times New Roman" w:hAnsi="Times New Roman" w:cs="Times New Roman"/>
          <w:color w:val="auto"/>
          <w:highlight w:val="none"/>
        </w:rPr>
      </w:pPr>
      <w:r>
        <w:rPr>
          <w:rFonts w:hint="default" w:ascii="Times New Roman" w:hAnsi="Times New Roman" w:eastAsia="仿宋" w:cs="Times New Roman"/>
          <w:bCs/>
          <w:color w:val="auto"/>
          <w:sz w:val="32"/>
          <w:szCs w:val="32"/>
          <w:highlight w:val="none"/>
        </w:rPr>
        <w:t xml:space="preserve"> </w:t>
      </w:r>
      <w:r>
        <w:rPr>
          <w:rFonts w:hint="default" w:ascii="Times New Roman" w:hAnsi="Times New Roman" w:eastAsia="仿宋_GB2312" w:cs="Times New Roman"/>
          <w:bCs/>
          <w:color w:val="auto"/>
          <w:sz w:val="32"/>
          <w:szCs w:val="32"/>
          <w:lang w:val="en-US" w:eastAsia="zh-CN"/>
        </w:rPr>
        <w:t>2022年</w:t>
      </w:r>
      <w:r>
        <w:rPr>
          <w:rFonts w:hint="default" w:ascii="Times New Roman" w:hAnsi="Times New Roman" w:eastAsia="仿宋_GB2312" w:cs="Times New Roman"/>
          <w:bCs/>
          <w:color w:val="auto"/>
          <w:sz w:val="32"/>
          <w:szCs w:val="32"/>
          <w:lang w:val="en-US" w:eastAsia="zh-CN"/>
        </w:rPr>
        <w:t>6</w:t>
      </w:r>
      <w:r>
        <w:rPr>
          <w:rFonts w:hint="default" w:ascii="Times New Roman" w:hAnsi="Times New Roman" w:eastAsia="仿宋_GB2312" w:cs="Times New Roman"/>
          <w:bCs/>
          <w:color w:val="auto"/>
          <w:sz w:val="32"/>
          <w:szCs w:val="32"/>
          <w:lang w:val="en-US" w:eastAsia="zh-CN"/>
        </w:rPr>
        <w:t>月</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7</w:t>
      </w:r>
      <w:r>
        <w:rPr>
          <w:rFonts w:hint="default" w:ascii="Times New Roman" w:hAnsi="Times New Roman" w:eastAsia="仿宋_GB2312" w:cs="Times New Roman"/>
          <w:bCs/>
          <w:color w:val="auto"/>
          <w:sz w:val="32"/>
          <w:szCs w:val="32"/>
          <w:lang w:val="en-US" w:eastAsia="zh-CN"/>
        </w:rPr>
        <w:t>日</w:t>
      </w:r>
    </w:p>
    <w:p>
      <w:pPr>
        <w:pStyle w:val="10"/>
        <w:keepNext w:val="0"/>
        <w:keepLines w:val="0"/>
        <w:pageBreakBefore w:val="0"/>
        <w:kinsoku/>
        <w:wordWrap/>
        <w:overflowPunct/>
        <w:autoSpaceDE/>
        <w:autoSpaceDN/>
        <w:bidi w:val="0"/>
        <w:spacing w:line="560" w:lineRule="exact"/>
        <w:rPr>
          <w:rFonts w:hint="default" w:ascii="Times New Roman" w:hAnsi="Times New Roman" w:eastAsia="仿宋" w:cs="Times New Roman"/>
          <w:bCs/>
          <w:color w:val="auto"/>
          <w:sz w:val="32"/>
          <w:szCs w:val="32"/>
          <w:highlight w:val="none"/>
        </w:rPr>
      </w:pPr>
    </w:p>
    <w:p>
      <w:pPr>
        <w:rPr>
          <w:rFonts w:hint="default" w:ascii="Times New Roman" w:hAnsi="Times New Roman" w:eastAsia="仿宋" w:cs="Times New Roman"/>
          <w:bCs/>
          <w:color w:val="auto"/>
          <w:sz w:val="32"/>
          <w:szCs w:val="32"/>
          <w:highlight w:val="none"/>
        </w:rPr>
      </w:pPr>
    </w:p>
    <w:p>
      <w:pPr>
        <w:pStyle w:val="10"/>
        <w:rPr>
          <w:rFonts w:hint="default" w:ascii="Times New Roman" w:hAnsi="Times New Roman" w:eastAsia="仿宋" w:cs="Times New Roman"/>
          <w:bCs/>
          <w:color w:val="auto"/>
          <w:sz w:val="32"/>
          <w:szCs w:val="32"/>
          <w:highlight w:val="none"/>
        </w:rPr>
      </w:pPr>
    </w:p>
    <w:p>
      <w:pPr>
        <w:rPr>
          <w:rFonts w:hint="default" w:ascii="Times New Roman" w:hAnsi="Times New Roman" w:eastAsia="仿宋" w:cs="Times New Roman"/>
          <w:bCs/>
          <w:color w:val="auto"/>
          <w:sz w:val="32"/>
          <w:szCs w:val="32"/>
          <w:highlight w:val="none"/>
        </w:rPr>
      </w:pPr>
    </w:p>
    <w:p>
      <w:pPr>
        <w:pStyle w:val="10"/>
        <w:rPr>
          <w:rFonts w:hint="default" w:ascii="Times New Roman" w:hAnsi="Times New Roman" w:eastAsia="仿宋" w:cs="Times New Roman"/>
          <w:bCs/>
          <w:color w:val="auto"/>
          <w:sz w:val="32"/>
          <w:szCs w:val="32"/>
          <w:highlight w:val="none"/>
        </w:rPr>
      </w:pPr>
    </w:p>
    <w:p>
      <w:pPr>
        <w:rPr>
          <w:rFonts w:hint="default" w:ascii="Times New Roman" w:hAnsi="Times New Roman" w:cs="Times New Roman"/>
        </w:rPr>
      </w:pPr>
    </w:p>
    <w:p>
      <w:pPr>
        <w:pStyle w:val="10"/>
        <w:rPr>
          <w:rFonts w:hint="default" w:ascii="Times New Roman" w:hAnsi="Times New Roman" w:cs="Times New Roman"/>
        </w:rPr>
      </w:pPr>
    </w:p>
    <w:p>
      <w:pPr>
        <w:rPr>
          <w:rFonts w:hint="default" w:ascii="Times New Roman" w:hAnsi="Times New Roman" w:cs="Times New Roman"/>
        </w:rPr>
      </w:pPr>
    </w:p>
    <w:p>
      <w:pPr>
        <w:pStyle w:val="10"/>
        <w:rPr>
          <w:rFonts w:hint="default" w:ascii="Times New Roman" w:hAnsi="Times New Roman" w:cs="Times New Roman"/>
        </w:rPr>
      </w:pPr>
    </w:p>
    <w:p>
      <w:pPr>
        <w:rPr>
          <w:rFonts w:hint="default" w:ascii="Times New Roman" w:hAnsi="Times New Roman" w:cs="Times New Roman"/>
        </w:rPr>
      </w:pPr>
    </w:p>
    <w:p>
      <w:pPr>
        <w:pStyle w:val="5"/>
        <w:keepNext/>
        <w:keepLines/>
        <w:pageBreakBefore w:val="0"/>
        <w:widowControl w:val="0"/>
        <w:kinsoku/>
        <w:wordWrap/>
        <w:overflowPunct/>
        <w:topLinePunct w:val="0"/>
        <w:autoSpaceDE/>
        <w:autoSpaceDN/>
        <w:bidi w:val="0"/>
        <w:adjustRightInd/>
        <w:snapToGrid/>
        <w:spacing w:before="0" w:after="0" w:line="600" w:lineRule="exact"/>
        <w:ind w:right="0"/>
        <w:jc w:val="center"/>
        <w:textAlignment w:val="auto"/>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 xml:space="preserve">第二章  </w:t>
      </w:r>
      <w:bookmarkStart w:id="7" w:name="_Toc406405682"/>
      <w:bookmarkStart w:id="8" w:name="_Toc387757521"/>
      <w:bookmarkStart w:id="9" w:name="_Toc322081599"/>
      <w:r>
        <w:rPr>
          <w:rFonts w:hint="default" w:ascii="Times New Roman" w:hAnsi="Times New Roman" w:eastAsia="仿宋" w:cs="Times New Roman"/>
          <w:color w:val="auto"/>
          <w:highlight w:val="none"/>
        </w:rPr>
        <w:t>竞争性谈判</w:t>
      </w:r>
      <w:r>
        <w:rPr>
          <w:rFonts w:hint="default" w:ascii="Times New Roman" w:hAnsi="Times New Roman" w:eastAsia="仿宋" w:cs="Times New Roman"/>
          <w:color w:val="auto"/>
          <w:highlight w:val="none"/>
          <w:lang w:eastAsia="zh-CN"/>
        </w:rPr>
        <w:t>报价文件</w:t>
      </w:r>
      <w:r>
        <w:rPr>
          <w:rFonts w:hint="default" w:ascii="Times New Roman" w:hAnsi="Times New Roman" w:eastAsia="仿宋" w:cs="Times New Roman"/>
          <w:color w:val="auto"/>
          <w:highlight w:val="none"/>
        </w:rPr>
        <w:t>须知</w:t>
      </w:r>
    </w:p>
    <w:p>
      <w:pPr>
        <w:pStyle w:val="4"/>
        <w:pageBreakBefore w:val="0"/>
        <w:kinsoku/>
        <w:wordWrap/>
        <w:overflowPunct/>
        <w:autoSpaceDE/>
        <w:bidi w:val="0"/>
        <w:spacing w:before="0" w:after="0" w:line="560" w:lineRule="exact"/>
        <w:ind w:left="0" w:right="0" w:firstLine="640" w:firstLineChars="200"/>
        <w:jc w:val="center"/>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一、总则</w:t>
      </w:r>
      <w:bookmarkEnd w:id="7"/>
      <w:bookmarkEnd w:id="8"/>
      <w:bookmarkEnd w:id="9"/>
      <w:bookmarkStart w:id="10" w:name="_Toc132000204"/>
      <w:bookmarkStart w:id="11" w:name="_Toc132111859"/>
      <w:bookmarkStart w:id="12" w:name="_Toc132523425"/>
      <w:bookmarkStart w:id="13" w:name="_Toc312756333"/>
      <w:bookmarkStart w:id="14" w:name="_Toc132523696"/>
      <w:bookmarkStart w:id="15" w:name="_Toc132265210"/>
    </w:p>
    <w:bookmarkEnd w:id="10"/>
    <w:bookmarkEnd w:id="11"/>
    <w:bookmarkEnd w:id="12"/>
    <w:bookmarkEnd w:id="13"/>
    <w:bookmarkEnd w:id="14"/>
    <w:bookmarkEnd w:id="15"/>
    <w:p>
      <w:pPr>
        <w:pageBreakBefore w:val="0"/>
        <w:kinsoku/>
        <w:wordWrap/>
        <w:overflowPunct/>
        <w:topLinePunct w:val="0"/>
        <w:autoSpaceDE/>
        <w:bidi w:val="0"/>
        <w:spacing w:line="600" w:lineRule="exact"/>
        <w:ind w:left="0" w:right="0" w:firstLine="640" w:firstLineChars="200"/>
        <w:rPr>
          <w:rFonts w:hint="default" w:ascii="Times New Roman" w:hAnsi="Times New Roman" w:eastAsia="仿宋" w:cs="Times New Roman"/>
          <w:b w:val="0"/>
          <w:bCs w:val="0"/>
          <w:color w:val="auto"/>
          <w:sz w:val="32"/>
          <w:szCs w:val="32"/>
          <w:highlight w:val="none"/>
        </w:rPr>
      </w:pPr>
      <w:bookmarkStart w:id="16" w:name="_Toc194139858"/>
      <w:bookmarkStart w:id="17" w:name="_Toc200208580"/>
      <w:bookmarkStart w:id="18" w:name="_Toc312756342"/>
      <w:bookmarkStart w:id="19" w:name="_Toc240859261"/>
      <w:bookmarkStart w:id="20" w:name="_Toc198544701"/>
      <w:bookmarkStart w:id="21" w:name="_Toc185789896"/>
      <w:bookmarkStart w:id="22" w:name="_Toc194936411"/>
      <w:bookmarkStart w:id="23" w:name="_Toc185997351"/>
      <w:r>
        <w:rPr>
          <w:rFonts w:hint="default" w:ascii="Times New Roman" w:hAnsi="Times New Roman" w:eastAsia="仿宋" w:cs="Times New Roman"/>
          <w:b w:val="0"/>
          <w:bCs w:val="0"/>
          <w:color w:val="auto"/>
          <w:sz w:val="32"/>
          <w:szCs w:val="32"/>
          <w:highlight w:val="none"/>
        </w:rPr>
        <w:t>1.适用范围</w:t>
      </w:r>
    </w:p>
    <w:p>
      <w:pPr>
        <w:pageBreakBefore w:val="0"/>
        <w:kinsoku/>
        <w:wordWrap/>
        <w:overflowPunct/>
        <w:topLinePunct w:val="0"/>
        <w:autoSpaceDE/>
        <w:bidi w:val="0"/>
        <w:spacing w:line="600" w:lineRule="exact"/>
        <w:ind w:left="0" w:right="0" w:firstLine="640" w:firstLineChars="200"/>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rPr>
        <w:t>1.1本竞争性谈判文件仅适用于本次竞争性谈判文件中所叙述的项目；</w:t>
      </w:r>
    </w:p>
    <w:p>
      <w:pPr>
        <w:pageBreakBefore w:val="0"/>
        <w:kinsoku/>
        <w:wordWrap/>
        <w:overflowPunct/>
        <w:topLinePunct w:val="0"/>
        <w:autoSpaceDE/>
        <w:bidi w:val="0"/>
        <w:spacing w:line="600" w:lineRule="exact"/>
        <w:ind w:left="0" w:right="0" w:firstLine="640" w:firstLineChars="200"/>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rPr>
        <w:t>2．充分、公平竞争保障措施</w:t>
      </w:r>
    </w:p>
    <w:bookmarkEnd w:id="16"/>
    <w:bookmarkEnd w:id="17"/>
    <w:bookmarkEnd w:id="18"/>
    <w:bookmarkEnd w:id="19"/>
    <w:bookmarkEnd w:id="20"/>
    <w:bookmarkEnd w:id="21"/>
    <w:bookmarkEnd w:id="22"/>
    <w:bookmarkEnd w:id="23"/>
    <w:p>
      <w:pPr>
        <w:pageBreakBefore w:val="0"/>
        <w:kinsoku/>
        <w:wordWrap/>
        <w:overflowPunct/>
        <w:topLinePunct w:val="0"/>
        <w:autoSpaceDE/>
        <w:bidi w:val="0"/>
        <w:spacing w:line="600" w:lineRule="exact"/>
        <w:ind w:left="0" w:right="0" w:firstLine="640" w:firstLineChars="200"/>
        <w:rPr>
          <w:rFonts w:hint="default" w:ascii="Times New Roman" w:hAnsi="Times New Roman" w:eastAsia="仿宋" w:cs="Times New Roman"/>
          <w:b w:val="0"/>
          <w:bCs w:val="0"/>
          <w:color w:val="auto"/>
          <w:sz w:val="32"/>
          <w:szCs w:val="32"/>
          <w:highlight w:val="none"/>
        </w:rPr>
      </w:pPr>
      <w:bookmarkStart w:id="24" w:name="_Toc132265214"/>
      <w:bookmarkStart w:id="25" w:name="_Toc322081600"/>
      <w:bookmarkStart w:id="26" w:name="_Toc132523700"/>
      <w:bookmarkStart w:id="27" w:name="_Toc132111863"/>
      <w:bookmarkStart w:id="28" w:name="_Toc132000208"/>
      <w:bookmarkStart w:id="29" w:name="_Toc312756343"/>
      <w:bookmarkStart w:id="30" w:name="_Toc132523429"/>
      <w:r>
        <w:rPr>
          <w:rFonts w:hint="default" w:ascii="Times New Roman" w:hAnsi="Times New Roman" w:eastAsia="仿宋" w:cs="Times New Roman"/>
          <w:b w:val="0"/>
          <w:bCs w:val="0"/>
          <w:color w:val="auto"/>
          <w:sz w:val="32"/>
          <w:szCs w:val="32"/>
          <w:highlight w:val="none"/>
        </w:rPr>
        <w:t>总公司、分公司不能以不同的身份同时参加</w:t>
      </w:r>
      <w:r>
        <w:rPr>
          <w:rFonts w:hint="default" w:ascii="Times New Roman" w:hAnsi="Times New Roman" w:eastAsia="仿宋" w:cs="Times New Roman"/>
          <w:b w:val="0"/>
          <w:bCs w:val="0"/>
          <w:color w:val="auto"/>
          <w:sz w:val="32"/>
          <w:szCs w:val="32"/>
          <w:highlight w:val="none"/>
          <w:lang w:eastAsia="zh-CN"/>
        </w:rPr>
        <w:t>竞争</w:t>
      </w:r>
      <w:r>
        <w:rPr>
          <w:rFonts w:hint="default" w:ascii="Times New Roman" w:hAnsi="Times New Roman" w:eastAsia="仿宋" w:cs="Times New Roman"/>
          <w:b w:val="0"/>
          <w:bCs w:val="0"/>
          <w:color w:val="auto"/>
          <w:sz w:val="32"/>
          <w:szCs w:val="32"/>
          <w:highlight w:val="none"/>
        </w:rPr>
        <w:t>。</w:t>
      </w:r>
    </w:p>
    <w:p>
      <w:pPr>
        <w:pageBreakBefore w:val="0"/>
        <w:kinsoku/>
        <w:wordWrap/>
        <w:overflowPunct/>
        <w:autoSpaceDE/>
        <w:bidi w:val="0"/>
        <w:spacing w:line="560" w:lineRule="exact"/>
        <w:ind w:left="0" w:right="0" w:firstLine="640" w:firstLineChars="200"/>
        <w:jc w:val="center"/>
        <w:rPr>
          <w:rFonts w:hint="default" w:ascii="Times New Roman" w:hAnsi="Times New Roman" w:eastAsia="仿宋_GB2312" w:cs="Times New Roman"/>
          <w:b w:val="0"/>
          <w:bCs w:val="0"/>
          <w:color w:val="auto"/>
          <w:sz w:val="32"/>
          <w:szCs w:val="32"/>
          <w:highlight w:val="none"/>
        </w:rPr>
      </w:pPr>
    </w:p>
    <w:p>
      <w:pPr>
        <w:pageBreakBefore w:val="0"/>
        <w:kinsoku/>
        <w:wordWrap/>
        <w:overflowPunct/>
        <w:autoSpaceDE/>
        <w:bidi w:val="0"/>
        <w:spacing w:line="560" w:lineRule="exact"/>
        <w:ind w:left="0" w:right="0" w:firstLine="640" w:firstLineChars="200"/>
        <w:jc w:val="center"/>
        <w:rPr>
          <w:rFonts w:hint="default" w:ascii="Times New Roman" w:hAnsi="Times New Roman" w:eastAsia="仿宋_GB2312" w:cs="Times New Roman"/>
          <w:b w:val="0"/>
          <w:bCs w:val="0"/>
          <w:color w:val="auto"/>
          <w:sz w:val="32"/>
          <w:szCs w:val="32"/>
          <w:highlight w:val="none"/>
        </w:rPr>
      </w:pPr>
      <w:bookmarkStart w:id="31" w:name="_Toc406405683"/>
      <w:bookmarkStart w:id="32" w:name="_Toc387757522"/>
      <w:r>
        <w:rPr>
          <w:rFonts w:hint="default" w:ascii="Times New Roman" w:hAnsi="Times New Roman" w:eastAsia="仿宋_GB2312" w:cs="Times New Roman"/>
          <w:b w:val="0"/>
          <w:bCs w:val="0"/>
          <w:color w:val="auto"/>
          <w:sz w:val="32"/>
          <w:szCs w:val="32"/>
          <w:highlight w:val="none"/>
        </w:rPr>
        <w:t>二、竞争性谈判文件</w:t>
      </w:r>
      <w:bookmarkEnd w:id="24"/>
      <w:bookmarkEnd w:id="25"/>
      <w:bookmarkEnd w:id="26"/>
      <w:bookmarkEnd w:id="27"/>
      <w:bookmarkEnd w:id="28"/>
      <w:bookmarkEnd w:id="29"/>
      <w:bookmarkEnd w:id="30"/>
      <w:bookmarkEnd w:id="31"/>
      <w:bookmarkEnd w:id="32"/>
      <w:bookmarkStart w:id="33" w:name="_Toc132111864"/>
      <w:bookmarkStart w:id="34" w:name="_Toc132523701"/>
      <w:bookmarkStart w:id="35" w:name="_Toc132000209"/>
      <w:bookmarkStart w:id="36" w:name="_Toc132523430"/>
      <w:bookmarkStart w:id="37" w:name="_Toc312756344"/>
      <w:bookmarkStart w:id="38" w:name="_Toc132265215"/>
    </w:p>
    <w:p>
      <w:pPr>
        <w:pageBreakBefore w:val="0"/>
        <w:kinsoku/>
        <w:wordWrap/>
        <w:overflowPunct/>
        <w:topLinePunct w:val="0"/>
        <w:autoSpaceDE/>
        <w:bidi w:val="0"/>
        <w:spacing w:line="600" w:lineRule="exact"/>
        <w:ind w:left="0" w:right="0" w:firstLine="640" w:firstLineChars="200"/>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rPr>
        <w:t>1．竞争性谈判文件的构成</w:t>
      </w:r>
      <w:bookmarkEnd w:id="33"/>
      <w:bookmarkEnd w:id="34"/>
      <w:bookmarkEnd w:id="35"/>
      <w:bookmarkEnd w:id="36"/>
      <w:bookmarkEnd w:id="37"/>
      <w:bookmarkEnd w:id="38"/>
    </w:p>
    <w:p>
      <w:pPr>
        <w:pageBreakBefore w:val="0"/>
        <w:kinsoku/>
        <w:wordWrap/>
        <w:overflowPunct/>
        <w:topLinePunct w:val="0"/>
        <w:autoSpaceDE/>
        <w:bidi w:val="0"/>
        <w:spacing w:line="600" w:lineRule="exact"/>
        <w:ind w:left="0" w:right="0" w:firstLine="640" w:firstLineChars="200"/>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rPr>
        <w:t>竞争性谈判文件由竞争性谈判文件总目录所列内容组成：</w:t>
      </w:r>
    </w:p>
    <w:p>
      <w:pPr>
        <w:pageBreakBefore w:val="0"/>
        <w:numPr>
          <w:ilvl w:val="0"/>
          <w:numId w:val="2"/>
        </w:numPr>
        <w:kinsoku/>
        <w:wordWrap/>
        <w:overflowPunct/>
        <w:autoSpaceDE/>
        <w:bidi w:val="0"/>
        <w:spacing w:line="560" w:lineRule="exact"/>
        <w:ind w:left="-10" w:leftChars="0" w:right="0" w:firstLine="640" w:firstLineChars="0"/>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rPr>
        <w:t>报价函</w:t>
      </w:r>
    </w:p>
    <w:p>
      <w:pPr>
        <w:pageBreakBefore w:val="0"/>
        <w:numPr>
          <w:ilvl w:val="0"/>
          <w:numId w:val="2"/>
        </w:numPr>
        <w:kinsoku/>
        <w:wordWrap/>
        <w:overflowPunct/>
        <w:autoSpaceDE/>
        <w:bidi w:val="0"/>
        <w:spacing w:line="560" w:lineRule="exact"/>
        <w:ind w:left="-10" w:leftChars="0" w:right="0" w:firstLine="640" w:firstLineChars="0"/>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lang w:eastAsia="zh-CN"/>
        </w:rPr>
        <w:t>竞标人基本情况表</w:t>
      </w:r>
    </w:p>
    <w:p>
      <w:pPr>
        <w:pageBreakBefore w:val="0"/>
        <w:numPr>
          <w:ilvl w:val="0"/>
          <w:numId w:val="2"/>
        </w:numPr>
        <w:kinsoku/>
        <w:wordWrap/>
        <w:overflowPunct/>
        <w:autoSpaceDE/>
        <w:bidi w:val="0"/>
        <w:spacing w:line="560" w:lineRule="exact"/>
        <w:ind w:left="-10" w:leftChars="0" w:right="0" w:firstLine="640" w:firstLineChars="0"/>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rPr>
        <w:t>法人代表身份证证明</w:t>
      </w:r>
    </w:p>
    <w:p>
      <w:pPr>
        <w:pageBreakBefore w:val="0"/>
        <w:numPr>
          <w:ilvl w:val="0"/>
          <w:numId w:val="0"/>
        </w:numPr>
        <w:kinsoku/>
        <w:wordWrap/>
        <w:overflowPunct/>
        <w:autoSpaceDE/>
        <w:bidi w:val="0"/>
        <w:spacing w:line="560" w:lineRule="exact"/>
        <w:ind w:left="630" w:leftChars="0" w:right="0" w:rightChars="0"/>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lang w:val="en-US" w:eastAsia="zh-CN"/>
        </w:rPr>
        <w:t>4</w:t>
      </w:r>
      <w:r>
        <w:rPr>
          <w:rFonts w:hint="default" w:ascii="Times New Roman" w:hAnsi="Times New Roman" w:eastAsia="仿宋" w:cs="Times New Roman"/>
          <w:bCs/>
          <w:color w:val="auto"/>
          <w:sz w:val="32"/>
          <w:szCs w:val="32"/>
          <w:highlight w:val="none"/>
        </w:rPr>
        <w:t>）授权委托书及授权代表身份证证明</w:t>
      </w:r>
    </w:p>
    <w:p>
      <w:pPr>
        <w:pageBreakBefore w:val="0"/>
        <w:numPr>
          <w:ilvl w:val="0"/>
          <w:numId w:val="0"/>
        </w:numPr>
        <w:kinsoku/>
        <w:wordWrap/>
        <w:overflowPunct/>
        <w:autoSpaceDE/>
        <w:bidi w:val="0"/>
        <w:spacing w:line="560" w:lineRule="exact"/>
        <w:ind w:left="630" w:leftChars="0" w:right="0" w:rightChars="0"/>
        <w:rPr>
          <w:rFonts w:hint="default" w:ascii="Times New Roman" w:hAnsi="Times New Roman" w:eastAsia="仿宋" w:cs="Times New Roman"/>
          <w:bCs/>
          <w:color w:val="auto"/>
          <w:sz w:val="32"/>
          <w:szCs w:val="32"/>
          <w:highlight w:val="none"/>
          <w:lang w:eastAsia="zh-CN"/>
        </w:rPr>
      </w:pPr>
      <w:r>
        <w:rPr>
          <w:rFonts w:hint="default" w:ascii="Times New Roman" w:hAnsi="Times New Roman" w:eastAsia="仿宋" w:cs="Times New Roman"/>
          <w:bCs/>
          <w:color w:val="auto"/>
          <w:sz w:val="32"/>
          <w:szCs w:val="32"/>
          <w:highlight w:val="none"/>
          <w:lang w:val="en-US" w:eastAsia="zh-CN"/>
        </w:rPr>
        <w:t>5</w:t>
      </w:r>
      <w:r>
        <w:rPr>
          <w:rFonts w:hint="default" w:ascii="Times New Roman" w:hAnsi="Times New Roman" w:eastAsia="仿宋" w:cs="Times New Roman"/>
          <w:bCs/>
          <w:color w:val="auto"/>
          <w:sz w:val="32"/>
          <w:szCs w:val="32"/>
          <w:highlight w:val="none"/>
        </w:rPr>
        <w:t>）企业法人营业执照</w:t>
      </w:r>
      <w:r>
        <w:rPr>
          <w:rFonts w:hint="default" w:ascii="Times New Roman" w:hAnsi="Times New Roman" w:eastAsia="仿宋" w:cs="Times New Roman"/>
          <w:bCs/>
          <w:color w:val="auto"/>
          <w:sz w:val="32"/>
          <w:szCs w:val="32"/>
          <w:highlight w:val="none"/>
          <w:lang w:eastAsia="zh-CN"/>
        </w:rPr>
        <w:t>（原件或复印件盖鲜章，原件备查）</w:t>
      </w:r>
    </w:p>
    <w:p>
      <w:pPr>
        <w:pageBreakBefore w:val="0"/>
        <w:numPr>
          <w:ilvl w:val="0"/>
          <w:numId w:val="0"/>
        </w:numPr>
        <w:kinsoku/>
        <w:wordWrap/>
        <w:overflowPunct/>
        <w:autoSpaceDE/>
        <w:bidi w:val="0"/>
        <w:spacing w:line="560" w:lineRule="exact"/>
        <w:ind w:left="630" w:leftChars="0" w:right="0" w:rightChars="0"/>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lang w:val="en-US" w:eastAsia="zh-CN"/>
        </w:rPr>
        <w:t>6</w:t>
      </w:r>
      <w:r>
        <w:rPr>
          <w:rFonts w:hint="default" w:ascii="Times New Roman" w:hAnsi="Times New Roman" w:eastAsia="仿宋" w:cs="Times New Roman"/>
          <w:bCs/>
          <w:color w:val="auto"/>
          <w:sz w:val="32"/>
          <w:szCs w:val="32"/>
          <w:highlight w:val="none"/>
        </w:rPr>
        <w:t>）资质证书</w:t>
      </w:r>
      <w:r>
        <w:rPr>
          <w:rFonts w:hint="default" w:ascii="Times New Roman" w:hAnsi="Times New Roman" w:eastAsia="仿宋" w:cs="Times New Roman"/>
          <w:bCs/>
          <w:color w:val="auto"/>
          <w:sz w:val="32"/>
          <w:szCs w:val="32"/>
          <w:highlight w:val="none"/>
          <w:lang w:eastAsia="zh-CN"/>
        </w:rPr>
        <w:t>（原件或复印件盖鲜章，原件备查）</w:t>
      </w:r>
    </w:p>
    <w:p>
      <w:pPr>
        <w:pageBreakBefore w:val="0"/>
        <w:numPr>
          <w:ilvl w:val="0"/>
          <w:numId w:val="0"/>
        </w:numPr>
        <w:kinsoku/>
        <w:wordWrap/>
        <w:overflowPunct/>
        <w:autoSpaceDE/>
        <w:bidi w:val="0"/>
        <w:spacing w:line="560" w:lineRule="exact"/>
        <w:ind w:left="630" w:leftChars="0" w:right="0" w:rightChars="0"/>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lang w:val="en-US" w:eastAsia="zh-CN"/>
        </w:rPr>
        <w:t>7</w:t>
      </w:r>
      <w:r>
        <w:rPr>
          <w:rFonts w:hint="default" w:ascii="Times New Roman" w:hAnsi="Times New Roman" w:eastAsia="仿宋" w:cs="Times New Roman"/>
          <w:bCs/>
          <w:color w:val="auto"/>
          <w:sz w:val="32"/>
          <w:szCs w:val="32"/>
          <w:highlight w:val="none"/>
        </w:rPr>
        <w:t>）近3年内业绩资料，附相关业绩合同。</w:t>
      </w:r>
    </w:p>
    <w:p>
      <w:pPr>
        <w:pageBreakBefore w:val="0"/>
        <w:numPr>
          <w:ilvl w:val="0"/>
          <w:numId w:val="0"/>
        </w:numPr>
        <w:kinsoku/>
        <w:wordWrap/>
        <w:overflowPunct/>
        <w:autoSpaceDE/>
        <w:bidi w:val="0"/>
        <w:spacing w:line="560" w:lineRule="exact"/>
        <w:ind w:left="630" w:leftChars="0" w:right="0" w:rightChars="0"/>
        <w:rPr>
          <w:rFonts w:hint="default" w:ascii="Times New Roman" w:hAnsi="Times New Roman" w:eastAsia="仿宋" w:cs="Times New Roman"/>
          <w:bCs/>
          <w:color w:val="auto"/>
          <w:sz w:val="32"/>
          <w:szCs w:val="32"/>
          <w:highlight w:val="none"/>
          <w:lang w:val="en-US" w:eastAsia="zh-CN"/>
        </w:rPr>
      </w:pPr>
      <w:r>
        <w:rPr>
          <w:rFonts w:hint="default" w:ascii="Times New Roman" w:hAnsi="Times New Roman" w:eastAsia="仿宋" w:cs="Times New Roman"/>
          <w:bCs/>
          <w:color w:val="auto"/>
          <w:sz w:val="32"/>
          <w:szCs w:val="32"/>
          <w:highlight w:val="none"/>
          <w:lang w:val="en-US" w:eastAsia="zh-CN"/>
        </w:rPr>
        <w:t>8）投标报价清单</w:t>
      </w:r>
    </w:p>
    <w:p>
      <w:pPr>
        <w:pageBreakBefore w:val="0"/>
        <w:numPr>
          <w:ilvl w:val="0"/>
          <w:numId w:val="0"/>
        </w:numPr>
        <w:kinsoku/>
        <w:wordWrap/>
        <w:overflowPunct/>
        <w:autoSpaceDE/>
        <w:bidi w:val="0"/>
        <w:spacing w:line="560" w:lineRule="exact"/>
        <w:ind w:left="630" w:leftChars="0" w:right="0" w:rightChars="0"/>
        <w:rPr>
          <w:rFonts w:hint="default" w:ascii="Times New Roman" w:hAnsi="Times New Roman" w:eastAsia="仿宋" w:cs="Times New Roman"/>
          <w:bCs/>
          <w:color w:val="auto"/>
          <w:sz w:val="32"/>
          <w:szCs w:val="32"/>
          <w:highlight w:val="none"/>
          <w:lang w:val="en-US" w:eastAsia="zh-CN"/>
        </w:rPr>
      </w:pPr>
      <w:r>
        <w:rPr>
          <w:rFonts w:hint="default" w:ascii="Times New Roman" w:hAnsi="Times New Roman" w:eastAsia="仿宋" w:cs="Times New Roman"/>
          <w:bCs/>
          <w:color w:val="auto"/>
          <w:sz w:val="32"/>
          <w:szCs w:val="32"/>
          <w:highlight w:val="none"/>
          <w:lang w:val="en-US" w:eastAsia="zh-CN"/>
        </w:rPr>
        <w:t>9）监理大纲</w:t>
      </w:r>
    </w:p>
    <w:p>
      <w:pPr>
        <w:pageBreakBefore w:val="0"/>
        <w:numPr>
          <w:ilvl w:val="0"/>
          <w:numId w:val="0"/>
        </w:numPr>
        <w:kinsoku/>
        <w:wordWrap/>
        <w:overflowPunct/>
        <w:autoSpaceDE/>
        <w:bidi w:val="0"/>
        <w:spacing w:line="560" w:lineRule="exact"/>
        <w:ind w:left="630" w:leftChars="0" w:right="0" w:rightChars="0"/>
        <w:rPr>
          <w:rFonts w:hint="default" w:ascii="Times New Roman" w:hAnsi="Times New Roman" w:eastAsia="仿宋" w:cs="Times New Roman"/>
          <w:bCs/>
          <w:color w:val="auto"/>
          <w:sz w:val="32"/>
          <w:szCs w:val="32"/>
          <w:highlight w:val="none"/>
          <w:lang w:val="en-US" w:eastAsia="zh-CN"/>
        </w:rPr>
      </w:pPr>
      <w:r>
        <w:rPr>
          <w:rFonts w:hint="default" w:ascii="Times New Roman" w:hAnsi="Times New Roman" w:eastAsia="仿宋" w:cs="Times New Roman"/>
          <w:bCs/>
          <w:color w:val="auto"/>
          <w:sz w:val="32"/>
          <w:szCs w:val="32"/>
          <w:highlight w:val="none"/>
          <w:lang w:val="en-US" w:eastAsia="zh-CN"/>
        </w:rPr>
        <w:t>10）项目管理班子</w:t>
      </w:r>
    </w:p>
    <w:p>
      <w:pPr>
        <w:pageBreakBefore w:val="0"/>
        <w:numPr>
          <w:ilvl w:val="0"/>
          <w:numId w:val="0"/>
        </w:numPr>
        <w:kinsoku/>
        <w:wordWrap/>
        <w:overflowPunct/>
        <w:autoSpaceDE/>
        <w:bidi w:val="0"/>
        <w:spacing w:line="560" w:lineRule="exact"/>
        <w:ind w:left="630" w:leftChars="0" w:right="0" w:rightChars="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bCs/>
          <w:color w:val="auto"/>
          <w:sz w:val="32"/>
          <w:szCs w:val="32"/>
          <w:highlight w:val="none"/>
          <w:lang w:val="en-US" w:eastAsia="zh-CN"/>
        </w:rPr>
        <w:t>11）其他材料</w:t>
      </w:r>
      <w:bookmarkStart w:id="39" w:name="_Toc322097750"/>
      <w:bookmarkStart w:id="40" w:name="_Toc322769196"/>
      <w:bookmarkStart w:id="41" w:name="_Toc387757537"/>
      <w:bookmarkStart w:id="42" w:name="_Toc322769616"/>
      <w:r>
        <w:rPr>
          <w:rFonts w:hint="default" w:ascii="Times New Roman" w:hAnsi="Times New Roman" w:eastAsia="仿宋" w:cs="Times New Roman"/>
          <w:color w:val="auto"/>
          <w:sz w:val="32"/>
          <w:szCs w:val="32"/>
          <w:highlight w:val="none"/>
        </w:rPr>
        <w:t xml:space="preserve">  </w:t>
      </w:r>
    </w:p>
    <w:p>
      <w:pPr>
        <w:spacing w:line="560" w:lineRule="exact"/>
        <w:jc w:val="left"/>
        <w:rPr>
          <w:rFonts w:hint="default" w:ascii="Times New Roman" w:hAnsi="Times New Roman" w:eastAsia="黑体" w:cs="Times New Roman"/>
          <w:bCs/>
          <w:sz w:val="32"/>
          <w:szCs w:val="32"/>
        </w:rPr>
      </w:pPr>
      <w:bookmarkStart w:id="43" w:name="_Toc387757538"/>
      <w:bookmarkStart w:id="44" w:name="_Toc406405697"/>
      <w:r>
        <w:rPr>
          <w:rFonts w:hint="default" w:ascii="Times New Roman" w:hAnsi="Times New Roman" w:eastAsia="黑体" w:cs="Times New Roman"/>
          <w:bCs/>
          <w:sz w:val="32"/>
          <w:szCs w:val="32"/>
        </w:rPr>
        <w:t>附件1</w:t>
      </w:r>
      <w:bookmarkEnd w:id="43"/>
      <w:bookmarkEnd w:id="44"/>
    </w:p>
    <w:p>
      <w:pPr>
        <w:pStyle w:val="12"/>
        <w:spacing w:line="360" w:lineRule="auto"/>
        <w:jc w:val="center"/>
        <w:outlineLvl w:val="2"/>
        <w:rPr>
          <w:rStyle w:val="9"/>
          <w:rFonts w:hint="default" w:ascii="Times New Roman" w:hAnsi="Times New Roman" w:eastAsia="方正小标宋简体" w:cs="Times New Roman"/>
          <w:b w:val="0"/>
          <w:bCs w:val="0"/>
          <w:color w:val="auto"/>
          <w:sz w:val="44"/>
          <w:szCs w:val="44"/>
          <w:highlight w:val="none"/>
          <w:lang w:val="en-US" w:eastAsia="zh-CN"/>
        </w:rPr>
      </w:pPr>
      <w:r>
        <w:rPr>
          <w:rStyle w:val="9"/>
          <w:rFonts w:hint="default" w:ascii="Times New Roman" w:hAnsi="Times New Roman" w:eastAsia="方正小标宋简体" w:cs="Times New Roman"/>
          <w:b w:val="0"/>
          <w:bCs w:val="0"/>
          <w:color w:val="auto"/>
          <w:sz w:val="44"/>
          <w:szCs w:val="44"/>
          <w:highlight w:val="none"/>
          <w:lang w:val="en-US" w:eastAsia="zh-CN"/>
        </w:rPr>
        <w:t>竞争性谈判文件格式</w:t>
      </w:r>
      <w:bookmarkEnd w:id="39"/>
      <w:bookmarkEnd w:id="40"/>
      <w:bookmarkEnd w:id="41"/>
      <w:bookmarkEnd w:id="42"/>
    </w:p>
    <w:p>
      <w:pPr>
        <w:pStyle w:val="12"/>
        <w:spacing w:line="360" w:lineRule="auto"/>
        <w:jc w:val="center"/>
        <w:outlineLvl w:val="2"/>
        <w:rPr>
          <w:rStyle w:val="9"/>
          <w:rFonts w:hint="default" w:ascii="Times New Roman" w:hAnsi="Times New Roman" w:eastAsia="方正小标宋简体" w:cs="Times New Roman"/>
          <w:b w:val="0"/>
          <w:bCs w:val="0"/>
          <w:color w:val="auto"/>
          <w:sz w:val="44"/>
          <w:szCs w:val="44"/>
          <w:highlight w:val="none"/>
          <w:lang w:val="en-US" w:eastAsia="zh-CN"/>
        </w:rPr>
      </w:pPr>
      <w:r>
        <w:rPr>
          <w:rStyle w:val="9"/>
          <w:rFonts w:hint="default" w:ascii="Times New Roman" w:hAnsi="Times New Roman" w:eastAsia="方正小标宋简体" w:cs="Times New Roman"/>
          <w:b w:val="0"/>
          <w:bCs w:val="0"/>
          <w:color w:val="auto"/>
          <w:sz w:val="44"/>
          <w:szCs w:val="44"/>
          <w:highlight w:val="none"/>
          <w:lang w:val="en-US" w:eastAsia="zh-CN"/>
        </w:rPr>
        <w:t>投 标 函</w:t>
      </w:r>
    </w:p>
    <w:p>
      <w:pPr>
        <w:pStyle w:val="12"/>
        <w:pageBreakBefore w:val="0"/>
        <w:kinsoku/>
        <w:wordWrap/>
        <w:overflowPunct/>
        <w:autoSpaceDE/>
        <w:bidi w:val="0"/>
        <w:spacing w:line="560" w:lineRule="exact"/>
        <w:ind w:left="0" w:right="0" w:firstLine="640" w:firstLineChars="200"/>
        <w:jc w:val="left"/>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u w:val="single"/>
          <w:lang w:val="en-US" w:eastAsia="zh-CN"/>
        </w:rPr>
        <w:t>遂宁天一投资集团有限公司</w:t>
      </w:r>
      <w:r>
        <w:rPr>
          <w:rStyle w:val="9"/>
          <w:rFonts w:hint="default" w:ascii="Times New Roman" w:hAnsi="Times New Roman" w:eastAsia="仿宋" w:cs="Times New Roman"/>
          <w:color w:val="auto"/>
          <w:kern w:val="0"/>
          <w:sz w:val="32"/>
          <w:szCs w:val="32"/>
          <w:highlight w:val="none"/>
        </w:rPr>
        <w:t>_（招标人名称）：</w:t>
      </w:r>
    </w:p>
    <w:p>
      <w:pPr>
        <w:pStyle w:val="12"/>
        <w:pageBreakBefore w:val="0"/>
        <w:kinsoku/>
        <w:wordWrap/>
        <w:overflowPunct/>
        <w:autoSpaceDE/>
        <w:bidi w:val="0"/>
        <w:spacing w:line="560" w:lineRule="exact"/>
        <w:ind w:left="0" w:right="0" w:firstLine="640" w:firstLineChars="200"/>
        <w:jc w:val="left"/>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1．我方已仔细研究了____________（项目名称）</w:t>
      </w:r>
      <w:r>
        <w:rPr>
          <w:rStyle w:val="9"/>
          <w:rFonts w:hint="default" w:ascii="Times New Roman" w:hAnsi="Times New Roman" w:eastAsia="仿宋" w:cs="Times New Roman"/>
          <w:color w:val="auto"/>
          <w:kern w:val="0"/>
          <w:sz w:val="32"/>
          <w:szCs w:val="32"/>
          <w:highlight w:val="none"/>
          <w:lang w:eastAsia="zh-CN"/>
        </w:rPr>
        <w:t>竞争性谈判</w:t>
      </w:r>
      <w:r>
        <w:rPr>
          <w:rStyle w:val="9"/>
          <w:rFonts w:hint="default" w:ascii="Times New Roman" w:hAnsi="Times New Roman" w:eastAsia="仿宋" w:cs="Times New Roman"/>
          <w:color w:val="auto"/>
          <w:kern w:val="0"/>
          <w:sz w:val="32"/>
          <w:szCs w:val="32"/>
          <w:highlight w:val="none"/>
        </w:rPr>
        <w:t>文件的全部内容，愿意以报价</w:t>
      </w:r>
      <w:r>
        <w:rPr>
          <w:rStyle w:val="9"/>
          <w:rFonts w:hint="default" w:ascii="Times New Roman" w:hAnsi="Times New Roman" w:eastAsia="仿宋" w:cs="Times New Roman"/>
          <w:color w:val="auto"/>
          <w:kern w:val="0"/>
          <w:sz w:val="32"/>
          <w:szCs w:val="32"/>
          <w:highlight w:val="none"/>
          <w:u w:val="single"/>
          <w:lang w:val="en-US" w:eastAsia="zh-CN"/>
        </w:rPr>
        <w:t xml:space="preserve">    </w:t>
      </w:r>
      <w:r>
        <w:rPr>
          <w:rStyle w:val="9"/>
          <w:rFonts w:hint="default" w:ascii="Times New Roman" w:hAnsi="Times New Roman" w:eastAsia="仿宋" w:cs="Times New Roman"/>
          <w:color w:val="auto"/>
          <w:kern w:val="0"/>
          <w:sz w:val="32"/>
          <w:szCs w:val="32"/>
          <w:highlight w:val="none"/>
        </w:rPr>
        <w:t>为投标总报价，工期_______日历天，按合同约定实施和完成承包工程，修补工程中的任何缺陷，工程质量达到_______。</w:t>
      </w:r>
    </w:p>
    <w:p>
      <w:pPr>
        <w:pStyle w:val="12"/>
        <w:pageBreakBefore w:val="0"/>
        <w:kinsoku/>
        <w:wordWrap/>
        <w:overflowPunct/>
        <w:autoSpaceDE/>
        <w:bidi w:val="0"/>
        <w:spacing w:line="560" w:lineRule="exact"/>
        <w:ind w:left="0" w:right="0" w:firstLine="640" w:firstLineChars="200"/>
        <w:jc w:val="left"/>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2．我方承诺在投标有效期内不修改、撤销</w:t>
      </w:r>
      <w:r>
        <w:rPr>
          <w:rStyle w:val="9"/>
          <w:rFonts w:hint="default" w:ascii="Times New Roman" w:hAnsi="Times New Roman" w:eastAsia="仿宋" w:cs="Times New Roman"/>
          <w:color w:val="auto"/>
          <w:kern w:val="0"/>
          <w:sz w:val="32"/>
          <w:szCs w:val="32"/>
          <w:highlight w:val="none"/>
          <w:lang w:eastAsia="zh-CN"/>
        </w:rPr>
        <w:t>竞标</w:t>
      </w:r>
      <w:r>
        <w:rPr>
          <w:rStyle w:val="9"/>
          <w:rFonts w:hint="default" w:ascii="Times New Roman" w:hAnsi="Times New Roman" w:eastAsia="仿宋" w:cs="Times New Roman"/>
          <w:color w:val="auto"/>
          <w:kern w:val="0"/>
          <w:sz w:val="32"/>
          <w:szCs w:val="32"/>
          <w:highlight w:val="none"/>
        </w:rPr>
        <w:t>文件。</w:t>
      </w:r>
    </w:p>
    <w:p>
      <w:pPr>
        <w:pStyle w:val="12"/>
        <w:pageBreakBefore w:val="0"/>
        <w:kinsoku/>
        <w:wordWrap/>
        <w:overflowPunct/>
        <w:autoSpaceDE/>
        <w:bidi w:val="0"/>
        <w:spacing w:line="560" w:lineRule="exact"/>
        <w:ind w:left="0" w:right="0" w:firstLine="640" w:firstLineChars="200"/>
        <w:jc w:val="left"/>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3．如我方中标：</w:t>
      </w:r>
    </w:p>
    <w:p>
      <w:pPr>
        <w:pStyle w:val="12"/>
        <w:pageBreakBefore w:val="0"/>
        <w:kinsoku/>
        <w:wordWrap/>
        <w:overflowPunct/>
        <w:autoSpaceDE/>
        <w:bidi w:val="0"/>
        <w:spacing w:line="560" w:lineRule="exact"/>
        <w:ind w:left="0" w:right="0" w:firstLine="640" w:firstLineChars="200"/>
        <w:jc w:val="left"/>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(1)我方承诺在收到中标通知书后，在中标通知书规定的期限内，与你方按照</w:t>
      </w:r>
      <w:r>
        <w:rPr>
          <w:rStyle w:val="9"/>
          <w:rFonts w:hint="default" w:ascii="Times New Roman" w:hAnsi="Times New Roman" w:eastAsia="仿宋" w:cs="Times New Roman"/>
          <w:color w:val="auto"/>
          <w:kern w:val="0"/>
          <w:sz w:val="32"/>
          <w:szCs w:val="32"/>
          <w:highlight w:val="none"/>
          <w:lang w:eastAsia="zh-CN"/>
        </w:rPr>
        <w:t>竞争性谈判</w:t>
      </w:r>
      <w:r>
        <w:rPr>
          <w:rStyle w:val="9"/>
          <w:rFonts w:hint="default" w:ascii="Times New Roman" w:hAnsi="Times New Roman" w:eastAsia="仿宋" w:cs="Times New Roman"/>
          <w:color w:val="auto"/>
          <w:kern w:val="0"/>
          <w:sz w:val="32"/>
          <w:szCs w:val="32"/>
          <w:highlight w:val="none"/>
        </w:rPr>
        <w:t>文件和我方的投标文件签订合同。</w:t>
      </w:r>
    </w:p>
    <w:p>
      <w:pPr>
        <w:pStyle w:val="12"/>
        <w:pageBreakBefore w:val="0"/>
        <w:kinsoku/>
        <w:wordWrap/>
        <w:overflowPunct/>
        <w:autoSpaceDE/>
        <w:bidi w:val="0"/>
        <w:spacing w:line="560" w:lineRule="exact"/>
        <w:ind w:left="0" w:right="0" w:firstLine="640" w:firstLineChars="200"/>
        <w:jc w:val="left"/>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(2)我方承诺在合同约定的期限内完成并移交全部合同工程。</w:t>
      </w:r>
    </w:p>
    <w:p>
      <w:pPr>
        <w:pStyle w:val="12"/>
        <w:pageBreakBefore w:val="0"/>
        <w:kinsoku/>
        <w:wordWrap/>
        <w:overflowPunct/>
        <w:autoSpaceDE/>
        <w:bidi w:val="0"/>
        <w:spacing w:line="560" w:lineRule="exact"/>
        <w:ind w:left="0" w:right="0" w:firstLine="640" w:firstLineChars="200"/>
        <w:jc w:val="left"/>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lang w:val="en-US" w:eastAsia="zh-CN"/>
        </w:rPr>
        <w:t>4</w:t>
      </w:r>
      <w:r>
        <w:rPr>
          <w:rStyle w:val="9"/>
          <w:rFonts w:hint="default" w:ascii="Times New Roman" w:hAnsi="Times New Roman" w:eastAsia="仿宋" w:cs="Times New Roman"/>
          <w:color w:val="auto"/>
          <w:kern w:val="0"/>
          <w:sz w:val="32"/>
          <w:szCs w:val="32"/>
          <w:highlight w:val="none"/>
        </w:rPr>
        <w:t>．____________（其他补充说明）。</w:t>
      </w:r>
    </w:p>
    <w:p>
      <w:pPr>
        <w:pStyle w:val="12"/>
        <w:pageBreakBefore w:val="0"/>
        <w:kinsoku/>
        <w:wordWrap/>
        <w:overflowPunct/>
        <w:autoSpaceDE/>
        <w:bidi w:val="0"/>
        <w:spacing w:line="560" w:lineRule="exact"/>
        <w:ind w:left="0" w:right="0" w:firstLine="640" w:firstLineChars="200"/>
        <w:jc w:val="right"/>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投 标 人：______________________（盖章）</w:t>
      </w:r>
    </w:p>
    <w:p>
      <w:pPr>
        <w:pStyle w:val="12"/>
        <w:pageBreakBefore w:val="0"/>
        <w:kinsoku/>
        <w:wordWrap/>
        <w:overflowPunct/>
        <w:autoSpaceDE/>
        <w:bidi w:val="0"/>
        <w:spacing w:line="560" w:lineRule="exact"/>
        <w:ind w:left="0" w:right="0" w:firstLine="640" w:firstLineChars="200"/>
        <w:jc w:val="right"/>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法定代表人：____________________（签</w:t>
      </w:r>
      <w:r>
        <w:rPr>
          <w:rStyle w:val="9"/>
          <w:rFonts w:hint="default" w:ascii="Times New Roman" w:hAnsi="Times New Roman" w:eastAsia="仿宋" w:cs="Times New Roman"/>
          <w:color w:val="auto"/>
          <w:kern w:val="0"/>
          <w:sz w:val="32"/>
          <w:szCs w:val="32"/>
          <w:highlight w:val="none"/>
          <w:lang w:eastAsia="zh-CN"/>
        </w:rPr>
        <w:t>字</w:t>
      </w:r>
      <w:r>
        <w:rPr>
          <w:rStyle w:val="9"/>
          <w:rFonts w:hint="default" w:ascii="Times New Roman" w:hAnsi="Times New Roman" w:eastAsia="仿宋" w:cs="Times New Roman"/>
          <w:color w:val="auto"/>
          <w:kern w:val="0"/>
          <w:sz w:val="32"/>
          <w:szCs w:val="32"/>
          <w:highlight w:val="none"/>
        </w:rPr>
        <w:t>）</w:t>
      </w:r>
    </w:p>
    <w:p>
      <w:pPr>
        <w:pStyle w:val="12"/>
        <w:pageBreakBefore w:val="0"/>
        <w:kinsoku/>
        <w:wordWrap/>
        <w:overflowPunct/>
        <w:autoSpaceDE/>
        <w:bidi w:val="0"/>
        <w:spacing w:line="560" w:lineRule="exact"/>
        <w:ind w:left="0" w:right="0" w:firstLine="640" w:firstLineChars="200"/>
        <w:jc w:val="right"/>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地    址：______________________</w:t>
      </w:r>
    </w:p>
    <w:p>
      <w:pPr>
        <w:pStyle w:val="12"/>
        <w:pageBreakBefore w:val="0"/>
        <w:kinsoku/>
        <w:wordWrap/>
        <w:overflowPunct/>
        <w:autoSpaceDE/>
        <w:bidi w:val="0"/>
        <w:spacing w:line="560" w:lineRule="exact"/>
        <w:ind w:left="0" w:right="0" w:firstLine="640" w:firstLineChars="200"/>
        <w:jc w:val="right"/>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电    话：______________________</w:t>
      </w:r>
    </w:p>
    <w:p>
      <w:pPr>
        <w:pStyle w:val="12"/>
        <w:pageBreakBefore w:val="0"/>
        <w:kinsoku/>
        <w:wordWrap/>
        <w:overflowPunct/>
        <w:autoSpaceDE/>
        <w:bidi w:val="0"/>
        <w:spacing w:line="560" w:lineRule="exact"/>
        <w:ind w:left="0" w:right="0" w:firstLine="640" w:firstLineChars="200"/>
        <w:jc w:val="right"/>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传    真：______________________</w:t>
      </w:r>
    </w:p>
    <w:p>
      <w:pPr>
        <w:pStyle w:val="12"/>
        <w:pageBreakBefore w:val="0"/>
        <w:kinsoku/>
        <w:wordWrap/>
        <w:overflowPunct/>
        <w:autoSpaceDE/>
        <w:bidi w:val="0"/>
        <w:spacing w:line="560" w:lineRule="exact"/>
        <w:ind w:left="0" w:right="0" w:firstLine="640" w:firstLineChars="200"/>
        <w:jc w:val="right"/>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邮政编码：______________________</w:t>
      </w:r>
    </w:p>
    <w:p>
      <w:pPr>
        <w:pStyle w:val="12"/>
        <w:pageBreakBefore w:val="0"/>
        <w:kinsoku/>
        <w:wordWrap/>
        <w:overflowPunct/>
        <w:autoSpaceDE/>
        <w:bidi w:val="0"/>
        <w:spacing w:line="560" w:lineRule="exact"/>
        <w:ind w:left="0" w:right="0" w:firstLine="640" w:firstLineChars="200"/>
        <w:jc w:val="right"/>
        <w:rPr>
          <w:rFonts w:hint="default" w:ascii="Times New Roman" w:hAnsi="Times New Roman" w:eastAsia="仿宋" w:cs="Times New Roman"/>
          <w:b/>
          <w:color w:val="auto"/>
          <w:sz w:val="30"/>
          <w:szCs w:val="30"/>
          <w:highlight w:val="none"/>
        </w:rPr>
      </w:pPr>
      <w:r>
        <w:rPr>
          <w:rStyle w:val="9"/>
          <w:rFonts w:hint="default" w:ascii="Times New Roman" w:hAnsi="Times New Roman" w:eastAsia="仿宋" w:cs="Times New Roman"/>
          <w:color w:val="auto"/>
          <w:kern w:val="0"/>
          <w:sz w:val="32"/>
          <w:szCs w:val="32"/>
          <w:highlight w:val="none"/>
        </w:rPr>
        <w:t>_______年_______月________日</w:t>
      </w:r>
    </w:p>
    <w:p>
      <w:pPr>
        <w:jc w:val="left"/>
        <w:rPr>
          <w:rFonts w:hint="default" w:ascii="Times New Roman" w:hAnsi="Times New Roman" w:eastAsia="仿宋" w:cs="Times New Roman"/>
          <w:b w:val="0"/>
          <w:color w:val="auto"/>
          <w:sz w:val="30"/>
          <w:szCs w:val="30"/>
          <w:highlight w:val="none"/>
        </w:rPr>
      </w:pPr>
      <w:r>
        <w:rPr>
          <w:rFonts w:hint="default" w:ascii="Times New Roman" w:hAnsi="Times New Roman" w:eastAsia="黑体" w:cs="Times New Roman"/>
          <w:bCs/>
          <w:sz w:val="32"/>
          <w:szCs w:val="32"/>
        </w:rPr>
        <w:t>附件2</w:t>
      </w:r>
      <w:r>
        <w:rPr>
          <w:rFonts w:hint="default" w:ascii="Times New Roman" w:hAnsi="Times New Roman" w:eastAsia="仿宋" w:cs="Times New Roman"/>
          <w:b/>
          <w:color w:val="auto"/>
          <w:sz w:val="32"/>
          <w:szCs w:val="32"/>
          <w:highlight w:val="none"/>
        </w:rPr>
        <w:t xml:space="preserve"> </w:t>
      </w:r>
    </w:p>
    <w:p>
      <w:pPr>
        <w:pStyle w:val="12"/>
        <w:spacing w:line="360" w:lineRule="auto"/>
        <w:jc w:val="center"/>
        <w:outlineLvl w:val="2"/>
        <w:rPr>
          <w:rStyle w:val="9"/>
          <w:rFonts w:hint="default" w:ascii="Times New Roman" w:hAnsi="Times New Roman" w:eastAsia="方正小标宋简体" w:cs="Times New Roman"/>
          <w:b w:val="0"/>
          <w:bCs w:val="0"/>
          <w:color w:val="auto"/>
          <w:sz w:val="44"/>
          <w:szCs w:val="44"/>
          <w:highlight w:val="none"/>
          <w:lang w:val="en-US" w:eastAsia="zh-CN"/>
        </w:rPr>
      </w:pPr>
      <w:r>
        <w:rPr>
          <w:rStyle w:val="9"/>
          <w:rFonts w:hint="default" w:ascii="Times New Roman" w:hAnsi="Times New Roman" w:eastAsia="方正小标宋简体" w:cs="Times New Roman"/>
          <w:b w:val="0"/>
          <w:bCs w:val="0"/>
          <w:color w:val="auto"/>
          <w:sz w:val="44"/>
          <w:szCs w:val="44"/>
          <w:highlight w:val="none"/>
          <w:lang w:val="en-US" w:eastAsia="zh-CN"/>
        </w:rPr>
        <w:t>竞标人基本情况表</w:t>
      </w:r>
    </w:p>
    <w:p>
      <w:pPr>
        <w:pStyle w:val="12"/>
        <w:jc w:val="left"/>
        <w:rPr>
          <w:rStyle w:val="9"/>
          <w:rFonts w:hint="default" w:ascii="Times New Roman" w:hAnsi="Times New Roman" w:eastAsia="仿宋" w:cs="Times New Roman"/>
          <w:color w:val="auto"/>
          <w:kern w:val="0"/>
          <w:sz w:val="32"/>
          <w:szCs w:val="32"/>
          <w:highlight w:val="none"/>
        </w:rPr>
      </w:pP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
      <w:tblGrid>
        <w:gridCol w:w="1697"/>
        <w:gridCol w:w="1625"/>
        <w:gridCol w:w="1390"/>
        <w:gridCol w:w="1787"/>
        <w:gridCol w:w="200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2"/>
              <w:wordWrap w:val="0"/>
              <w:spacing w:line="360" w:lineRule="auto"/>
              <w:jc w:val="center"/>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lang w:val="en-US" w:eastAsia="zh-CN"/>
              </w:rPr>
              <w:t>竞争</w:t>
            </w:r>
            <w:r>
              <w:rPr>
                <w:rStyle w:val="9"/>
                <w:rFonts w:hint="default" w:ascii="Times New Roman" w:hAnsi="Times New Roman" w:eastAsia="仿宋" w:cs="Times New Roman"/>
                <w:color w:val="auto"/>
                <w:kern w:val="0"/>
                <w:sz w:val="32"/>
                <w:szCs w:val="32"/>
                <w:highlight w:val="none"/>
              </w:rPr>
              <w:t>人名称</w:t>
            </w:r>
          </w:p>
        </w:tc>
        <w:tc>
          <w:tcPr>
            <w:tcW w:w="6802" w:type="dxa"/>
            <w:gridSpan w:val="4"/>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2"/>
              <w:wordWrap w:val="0"/>
              <w:spacing w:line="360" w:lineRule="auto"/>
              <w:jc w:val="center"/>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注册地址</w:t>
            </w:r>
          </w:p>
        </w:tc>
        <w:tc>
          <w:tcPr>
            <w:tcW w:w="3015" w:type="dxa"/>
            <w:gridSpan w:val="2"/>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1787" w:type="dxa"/>
            <w:noWrap w:val="0"/>
            <w:vAlign w:val="center"/>
          </w:tcPr>
          <w:p>
            <w:pPr>
              <w:pStyle w:val="12"/>
              <w:wordWrap w:val="0"/>
              <w:spacing w:line="360" w:lineRule="auto"/>
              <w:jc w:val="center"/>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邮政编码</w:t>
            </w:r>
          </w:p>
        </w:tc>
        <w:tc>
          <w:tcPr>
            <w:tcW w:w="2000"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vMerge w:val="restart"/>
            <w:noWrap w:val="0"/>
            <w:vAlign w:val="center"/>
          </w:tcPr>
          <w:p>
            <w:pPr>
              <w:pStyle w:val="12"/>
              <w:wordWrap w:val="0"/>
              <w:spacing w:line="360" w:lineRule="auto"/>
              <w:jc w:val="center"/>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联系方式</w:t>
            </w:r>
          </w:p>
        </w:tc>
        <w:tc>
          <w:tcPr>
            <w:tcW w:w="1625" w:type="dxa"/>
            <w:noWrap w:val="0"/>
            <w:vAlign w:val="center"/>
          </w:tcPr>
          <w:p>
            <w:pPr>
              <w:pStyle w:val="12"/>
              <w:wordWrap w:val="0"/>
              <w:spacing w:line="360" w:lineRule="auto"/>
              <w:jc w:val="center"/>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联系人</w:t>
            </w:r>
          </w:p>
        </w:tc>
        <w:tc>
          <w:tcPr>
            <w:tcW w:w="1390"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1787" w:type="dxa"/>
            <w:noWrap w:val="0"/>
            <w:vAlign w:val="center"/>
          </w:tcPr>
          <w:p>
            <w:pPr>
              <w:pStyle w:val="12"/>
              <w:wordWrap w:val="0"/>
              <w:spacing w:line="360" w:lineRule="auto"/>
              <w:jc w:val="center"/>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电话</w:t>
            </w:r>
          </w:p>
        </w:tc>
        <w:tc>
          <w:tcPr>
            <w:tcW w:w="2000"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vMerge w:val="continue"/>
            <w:noWrap w:val="0"/>
            <w:vAlign w:val="center"/>
          </w:tcPr>
          <w:p>
            <w:pPr>
              <w:pStyle w:val="12"/>
              <w:spacing w:line="360" w:lineRule="auto"/>
              <w:jc w:val="left"/>
              <w:rPr>
                <w:rStyle w:val="9"/>
                <w:rFonts w:hint="default" w:ascii="Times New Roman" w:hAnsi="Times New Roman" w:eastAsia="仿宋" w:cs="Times New Roman"/>
                <w:color w:val="auto"/>
                <w:kern w:val="0"/>
                <w:sz w:val="32"/>
                <w:szCs w:val="32"/>
                <w:highlight w:val="none"/>
              </w:rPr>
            </w:pPr>
          </w:p>
        </w:tc>
        <w:tc>
          <w:tcPr>
            <w:tcW w:w="1625" w:type="dxa"/>
            <w:noWrap w:val="0"/>
            <w:vAlign w:val="center"/>
          </w:tcPr>
          <w:p>
            <w:pPr>
              <w:pStyle w:val="12"/>
              <w:wordWrap w:val="0"/>
              <w:spacing w:line="360" w:lineRule="auto"/>
              <w:jc w:val="center"/>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传真</w:t>
            </w:r>
          </w:p>
        </w:tc>
        <w:tc>
          <w:tcPr>
            <w:tcW w:w="1390"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1787" w:type="dxa"/>
            <w:noWrap w:val="0"/>
            <w:vAlign w:val="center"/>
          </w:tcPr>
          <w:p>
            <w:pPr>
              <w:pStyle w:val="12"/>
              <w:wordWrap w:val="0"/>
              <w:spacing w:line="360" w:lineRule="auto"/>
              <w:jc w:val="center"/>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网址</w:t>
            </w:r>
          </w:p>
        </w:tc>
        <w:tc>
          <w:tcPr>
            <w:tcW w:w="2000"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2"/>
              <w:wordWrap w:val="0"/>
              <w:spacing w:line="360" w:lineRule="auto"/>
              <w:jc w:val="center"/>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法定代表人</w:t>
            </w:r>
          </w:p>
        </w:tc>
        <w:tc>
          <w:tcPr>
            <w:tcW w:w="1625" w:type="dxa"/>
            <w:noWrap w:val="0"/>
            <w:vAlign w:val="center"/>
          </w:tcPr>
          <w:p>
            <w:pPr>
              <w:pStyle w:val="12"/>
              <w:wordWrap w:val="0"/>
              <w:spacing w:line="360" w:lineRule="auto"/>
              <w:jc w:val="center"/>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姓名</w:t>
            </w:r>
          </w:p>
        </w:tc>
        <w:tc>
          <w:tcPr>
            <w:tcW w:w="1390"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1787" w:type="dxa"/>
            <w:noWrap w:val="0"/>
            <w:vAlign w:val="center"/>
          </w:tcPr>
          <w:p>
            <w:pPr>
              <w:pStyle w:val="12"/>
              <w:wordWrap w:val="0"/>
              <w:spacing w:line="360" w:lineRule="auto"/>
              <w:jc w:val="center"/>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电话</w:t>
            </w:r>
          </w:p>
        </w:tc>
        <w:tc>
          <w:tcPr>
            <w:tcW w:w="2000"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2"/>
              <w:wordWrap w:val="0"/>
              <w:spacing w:line="360" w:lineRule="auto"/>
              <w:jc w:val="center"/>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lang w:val="en-US" w:eastAsia="zh-CN"/>
              </w:rPr>
              <w:t>项目经理</w:t>
            </w:r>
          </w:p>
        </w:tc>
        <w:tc>
          <w:tcPr>
            <w:tcW w:w="1625" w:type="dxa"/>
            <w:noWrap w:val="0"/>
            <w:vAlign w:val="center"/>
          </w:tcPr>
          <w:p>
            <w:pPr>
              <w:pStyle w:val="12"/>
              <w:wordWrap w:val="0"/>
              <w:spacing w:line="360" w:lineRule="auto"/>
              <w:jc w:val="center"/>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姓名</w:t>
            </w:r>
          </w:p>
        </w:tc>
        <w:tc>
          <w:tcPr>
            <w:tcW w:w="1390"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1787" w:type="dxa"/>
            <w:noWrap w:val="0"/>
            <w:vAlign w:val="center"/>
          </w:tcPr>
          <w:p>
            <w:pPr>
              <w:pStyle w:val="12"/>
              <w:wordWrap w:val="0"/>
              <w:spacing w:line="360" w:lineRule="auto"/>
              <w:jc w:val="center"/>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电话</w:t>
            </w:r>
          </w:p>
        </w:tc>
        <w:tc>
          <w:tcPr>
            <w:tcW w:w="2000"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2"/>
              <w:wordWrap w:val="0"/>
              <w:spacing w:line="360" w:lineRule="auto"/>
              <w:jc w:val="center"/>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企业资质等级</w:t>
            </w:r>
          </w:p>
        </w:tc>
        <w:tc>
          <w:tcPr>
            <w:tcW w:w="6802" w:type="dxa"/>
            <w:gridSpan w:val="4"/>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2"/>
              <w:wordWrap w:val="0"/>
              <w:spacing w:line="360" w:lineRule="auto"/>
              <w:jc w:val="center"/>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营业执照号</w:t>
            </w:r>
          </w:p>
        </w:tc>
        <w:tc>
          <w:tcPr>
            <w:tcW w:w="6802" w:type="dxa"/>
            <w:gridSpan w:val="4"/>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2"/>
              <w:wordWrap w:val="0"/>
              <w:spacing w:line="360" w:lineRule="auto"/>
              <w:jc w:val="center"/>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安全生产许可证</w:t>
            </w:r>
          </w:p>
        </w:tc>
        <w:tc>
          <w:tcPr>
            <w:tcW w:w="6802" w:type="dxa"/>
            <w:gridSpan w:val="4"/>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1207" w:hRule="atLeast"/>
          <w:jc w:val="center"/>
        </w:trPr>
        <w:tc>
          <w:tcPr>
            <w:tcW w:w="1697" w:type="dxa"/>
            <w:noWrap w:val="0"/>
            <w:vAlign w:val="center"/>
          </w:tcPr>
          <w:p>
            <w:pPr>
              <w:pStyle w:val="12"/>
              <w:wordWrap w:val="0"/>
              <w:spacing w:line="360" w:lineRule="auto"/>
              <w:jc w:val="center"/>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备注</w:t>
            </w:r>
          </w:p>
        </w:tc>
        <w:tc>
          <w:tcPr>
            <w:tcW w:w="6802" w:type="dxa"/>
            <w:gridSpan w:val="4"/>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企业注册地不在四川省行政区域内的外地企业，必须提供四川省省外</w:t>
            </w:r>
            <w:r>
              <w:rPr>
                <w:rStyle w:val="9"/>
                <w:rFonts w:hint="default" w:ascii="Times New Roman" w:hAnsi="Times New Roman" w:eastAsia="仿宋" w:cs="Times New Roman"/>
                <w:color w:val="auto"/>
                <w:kern w:val="0"/>
                <w:sz w:val="32"/>
                <w:szCs w:val="32"/>
                <w:highlight w:val="none"/>
                <w:lang w:eastAsia="zh-CN"/>
              </w:rPr>
              <w:t>监理</w:t>
            </w:r>
            <w:r>
              <w:rPr>
                <w:rStyle w:val="9"/>
                <w:rFonts w:hint="default" w:ascii="Times New Roman" w:hAnsi="Times New Roman" w:eastAsia="仿宋" w:cs="Times New Roman"/>
                <w:color w:val="auto"/>
                <w:kern w:val="0"/>
                <w:sz w:val="32"/>
                <w:szCs w:val="32"/>
                <w:highlight w:val="none"/>
              </w:rPr>
              <w:t>、入川承揽业务信息录入证登记证原件</w:t>
            </w:r>
            <w:r>
              <w:rPr>
                <w:rStyle w:val="9"/>
                <w:rFonts w:hint="default" w:ascii="Times New Roman" w:hAnsi="Times New Roman" w:eastAsia="仿宋" w:cs="Times New Roman"/>
                <w:color w:val="auto"/>
                <w:kern w:val="0"/>
                <w:sz w:val="32"/>
                <w:szCs w:val="32"/>
                <w:highlight w:val="none"/>
                <w:lang w:eastAsia="zh-CN"/>
              </w:rPr>
              <w:t>复印件</w:t>
            </w:r>
            <w:r>
              <w:rPr>
                <w:rStyle w:val="9"/>
                <w:rFonts w:hint="default" w:ascii="Times New Roman" w:hAnsi="Times New Roman" w:eastAsia="仿宋" w:cs="Times New Roman"/>
                <w:color w:val="auto"/>
                <w:kern w:val="0"/>
                <w:sz w:val="32"/>
                <w:szCs w:val="32"/>
                <w:highlight w:val="none"/>
              </w:rPr>
              <w:t>。</w:t>
            </w:r>
          </w:p>
        </w:tc>
      </w:tr>
    </w:tbl>
    <w:p>
      <w:pPr>
        <w:adjustRightInd w:val="0"/>
        <w:spacing w:line="320" w:lineRule="exact"/>
        <w:ind w:firstLine="560" w:firstLineChars="175"/>
        <w:jc w:val="left"/>
        <w:rPr>
          <w:rFonts w:hint="default" w:ascii="Times New Roman" w:hAnsi="Times New Roman" w:eastAsia="仿宋" w:cs="Times New Roman"/>
          <w:bCs/>
          <w:color w:val="auto"/>
          <w:sz w:val="32"/>
          <w:szCs w:val="32"/>
          <w:highlight w:val="none"/>
        </w:rPr>
      </w:pPr>
    </w:p>
    <w:p>
      <w:pPr>
        <w:pStyle w:val="12"/>
        <w:wordWrap w:val="0"/>
        <w:spacing w:line="360" w:lineRule="auto"/>
        <w:jc w:val="right"/>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lang w:eastAsia="zh-CN"/>
        </w:rPr>
        <w:t>竞争</w:t>
      </w:r>
      <w:r>
        <w:rPr>
          <w:rStyle w:val="9"/>
          <w:rFonts w:hint="default" w:ascii="Times New Roman" w:hAnsi="Times New Roman" w:eastAsia="仿宋" w:cs="Times New Roman"/>
          <w:color w:val="auto"/>
          <w:kern w:val="0"/>
          <w:sz w:val="32"/>
          <w:szCs w:val="32"/>
          <w:highlight w:val="none"/>
        </w:rPr>
        <w:t>人名称：        （盖章）</w:t>
      </w:r>
    </w:p>
    <w:p>
      <w:pPr>
        <w:pStyle w:val="12"/>
        <w:wordWrap w:val="0"/>
        <w:spacing w:line="360" w:lineRule="auto"/>
        <w:jc w:val="right"/>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法定代表人或授权代表（签字）：</w:t>
      </w:r>
    </w:p>
    <w:p>
      <w:pPr>
        <w:pStyle w:val="12"/>
        <w:wordWrap/>
        <w:spacing w:line="360" w:lineRule="auto"/>
        <w:jc w:val="center"/>
        <w:rPr>
          <w:rStyle w:val="9"/>
          <w:rFonts w:hint="default" w:ascii="Times New Roman" w:hAnsi="Times New Roman" w:eastAsia="仿宋" w:cs="Times New Roman"/>
          <w:color w:val="auto"/>
          <w:kern w:val="0"/>
          <w:sz w:val="32"/>
          <w:szCs w:val="32"/>
          <w:highlight w:val="none"/>
          <w:lang w:eastAsia="zh-CN"/>
        </w:rPr>
        <w:sectPr>
          <w:footerReference r:id="rId8" w:type="first"/>
          <w:footerReference r:id="rId7" w:type="default"/>
          <w:pgSz w:w="11907" w:h="16840"/>
          <w:pgMar w:top="1440" w:right="1800" w:bottom="1440" w:left="1800" w:header="1134" w:footer="964" w:gutter="0"/>
          <w:pgNumType w:fmt="decimal" w:start="1"/>
          <w:cols w:space="720" w:num="1"/>
          <w:titlePg/>
          <w:docGrid w:type="lines" w:linePitch="312" w:charSpace="0"/>
        </w:sectPr>
      </w:pPr>
      <w:r>
        <w:rPr>
          <w:rStyle w:val="9"/>
          <w:rFonts w:hint="default" w:ascii="Times New Roman" w:hAnsi="Times New Roman" w:eastAsia="仿宋" w:cs="Times New Roman"/>
          <w:color w:val="auto"/>
          <w:kern w:val="0"/>
          <w:sz w:val="32"/>
          <w:szCs w:val="32"/>
          <w:highlight w:val="none"/>
          <w:lang w:eastAsia="zh-CN"/>
        </w:rPr>
        <w:t>竞标日期：</w:t>
      </w:r>
    </w:p>
    <w:p>
      <w:pPr>
        <w:jc w:val="left"/>
        <w:rPr>
          <w:rFonts w:hint="default" w:ascii="Times New Roman" w:hAnsi="Times New Roman" w:eastAsia="仿宋" w:cs="Times New Roman"/>
          <w:b/>
          <w:color w:val="auto"/>
          <w:sz w:val="30"/>
          <w:szCs w:val="30"/>
          <w:highlight w:val="none"/>
        </w:rPr>
      </w:pPr>
      <w:r>
        <w:rPr>
          <w:rFonts w:hint="default" w:ascii="Times New Roman" w:hAnsi="Times New Roman" w:eastAsia="黑体" w:cs="Times New Roman"/>
          <w:bCs/>
          <w:sz w:val="32"/>
          <w:szCs w:val="32"/>
        </w:rPr>
        <w:t>附件3</w:t>
      </w:r>
      <w:r>
        <w:rPr>
          <w:rFonts w:hint="default" w:ascii="Times New Roman" w:hAnsi="Times New Roman" w:eastAsia="仿宋" w:cs="Times New Roman"/>
          <w:b/>
          <w:color w:val="auto"/>
          <w:sz w:val="30"/>
          <w:szCs w:val="30"/>
          <w:highlight w:val="none"/>
        </w:rPr>
        <w:t xml:space="preserve"> </w:t>
      </w:r>
    </w:p>
    <w:p>
      <w:pPr>
        <w:pStyle w:val="12"/>
        <w:spacing w:line="360" w:lineRule="auto"/>
        <w:jc w:val="center"/>
        <w:outlineLvl w:val="2"/>
        <w:rPr>
          <w:rStyle w:val="9"/>
          <w:rFonts w:hint="default" w:ascii="Times New Roman" w:hAnsi="Times New Roman" w:eastAsia="方正小标宋简体" w:cs="Times New Roman"/>
          <w:b w:val="0"/>
          <w:bCs w:val="0"/>
          <w:color w:val="auto"/>
          <w:sz w:val="44"/>
          <w:szCs w:val="44"/>
          <w:highlight w:val="none"/>
          <w:lang w:val="en-US" w:eastAsia="zh-CN"/>
        </w:rPr>
      </w:pPr>
      <w:r>
        <w:rPr>
          <w:rStyle w:val="9"/>
          <w:rFonts w:hint="default" w:ascii="Times New Roman" w:hAnsi="Times New Roman" w:eastAsia="方正小标宋简体" w:cs="Times New Roman"/>
          <w:b w:val="0"/>
          <w:bCs w:val="0"/>
          <w:color w:val="auto"/>
          <w:sz w:val="44"/>
          <w:szCs w:val="44"/>
          <w:highlight w:val="none"/>
          <w:lang w:val="en-US" w:eastAsia="zh-CN"/>
        </w:rPr>
        <w:t>法定代表人身份证明</w:t>
      </w:r>
    </w:p>
    <w:p>
      <w:pPr>
        <w:pStyle w:val="12"/>
        <w:rPr>
          <w:rStyle w:val="9"/>
          <w:rFonts w:hint="default" w:ascii="Times New Roman" w:hAnsi="Times New Roman" w:eastAsia="仿宋" w:cs="Times New Roman"/>
          <w:color w:val="auto"/>
          <w:kern w:val="0"/>
          <w:sz w:val="32"/>
          <w:szCs w:val="32"/>
          <w:highlight w:val="none"/>
        </w:rPr>
      </w:pPr>
    </w:p>
    <w:p>
      <w:pPr>
        <w:pStyle w:val="12"/>
        <w:spacing w:line="360" w:lineRule="auto"/>
        <w:ind w:firstLine="640" w:firstLineChars="200"/>
        <w:jc w:val="left"/>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lang w:eastAsia="zh-CN"/>
        </w:rPr>
        <w:t>竞标人</w:t>
      </w:r>
      <w:r>
        <w:rPr>
          <w:rStyle w:val="9"/>
          <w:rFonts w:hint="default" w:ascii="Times New Roman" w:hAnsi="Times New Roman" w:eastAsia="仿宋" w:cs="Times New Roman"/>
          <w:color w:val="auto"/>
          <w:kern w:val="0"/>
          <w:sz w:val="32"/>
          <w:szCs w:val="32"/>
          <w:highlight w:val="none"/>
        </w:rPr>
        <w:t>名称：________________</w:t>
      </w:r>
    </w:p>
    <w:p>
      <w:pPr>
        <w:pStyle w:val="12"/>
        <w:spacing w:line="360" w:lineRule="auto"/>
        <w:ind w:firstLine="640" w:firstLineChars="200"/>
        <w:jc w:val="left"/>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单位性质：__________________</w:t>
      </w:r>
    </w:p>
    <w:p>
      <w:pPr>
        <w:pStyle w:val="12"/>
        <w:spacing w:line="360" w:lineRule="auto"/>
        <w:ind w:firstLine="640" w:firstLineChars="200"/>
        <w:jc w:val="left"/>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地址：______________________</w:t>
      </w:r>
    </w:p>
    <w:p>
      <w:pPr>
        <w:pStyle w:val="12"/>
        <w:spacing w:line="360" w:lineRule="auto"/>
        <w:ind w:firstLine="640" w:firstLineChars="200"/>
        <w:jc w:val="left"/>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成立时间：_____年____月_____日</w:t>
      </w:r>
    </w:p>
    <w:p>
      <w:pPr>
        <w:pStyle w:val="12"/>
        <w:spacing w:line="360" w:lineRule="auto"/>
        <w:ind w:firstLine="640" w:firstLineChars="200"/>
        <w:jc w:val="left"/>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经营期限：__________</w:t>
      </w:r>
    </w:p>
    <w:p>
      <w:pPr>
        <w:pStyle w:val="12"/>
        <w:spacing w:line="360" w:lineRule="auto"/>
        <w:ind w:firstLine="640" w:firstLineChars="200"/>
        <w:jc w:val="left"/>
        <w:rPr>
          <w:rStyle w:val="9"/>
          <w:rFonts w:hint="default" w:ascii="Times New Roman" w:hAnsi="Times New Roman" w:eastAsia="仿宋" w:cs="Times New Roman"/>
          <w:color w:val="auto"/>
          <w:kern w:val="0"/>
          <w:sz w:val="32"/>
          <w:szCs w:val="32"/>
          <w:highlight w:val="none"/>
        </w:rPr>
      </w:pPr>
    </w:p>
    <w:p>
      <w:pPr>
        <w:pStyle w:val="12"/>
        <w:spacing w:line="360" w:lineRule="auto"/>
        <w:ind w:firstLine="640" w:firstLineChars="200"/>
        <w:jc w:val="left"/>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姓名：_______系_______（</w:t>
      </w:r>
      <w:r>
        <w:rPr>
          <w:rStyle w:val="9"/>
          <w:rFonts w:hint="default" w:ascii="Times New Roman" w:hAnsi="Times New Roman" w:eastAsia="仿宋" w:cs="Times New Roman"/>
          <w:color w:val="auto"/>
          <w:kern w:val="0"/>
          <w:sz w:val="32"/>
          <w:szCs w:val="32"/>
          <w:highlight w:val="none"/>
          <w:lang w:eastAsia="zh-CN"/>
        </w:rPr>
        <w:t>竞标人</w:t>
      </w:r>
      <w:r>
        <w:rPr>
          <w:rStyle w:val="9"/>
          <w:rFonts w:hint="default" w:ascii="Times New Roman" w:hAnsi="Times New Roman" w:eastAsia="仿宋" w:cs="Times New Roman"/>
          <w:color w:val="auto"/>
          <w:kern w:val="0"/>
          <w:sz w:val="32"/>
          <w:szCs w:val="32"/>
          <w:highlight w:val="none"/>
        </w:rPr>
        <w:t>名称）的法定代表人（职务：________电话：________）。</w:t>
      </w:r>
    </w:p>
    <w:p>
      <w:pPr>
        <w:pStyle w:val="12"/>
        <w:spacing w:line="360" w:lineRule="auto"/>
        <w:ind w:firstLine="640" w:firstLineChars="200"/>
        <w:jc w:val="left"/>
        <w:rPr>
          <w:rStyle w:val="9"/>
          <w:rFonts w:hint="default" w:ascii="Times New Roman" w:hAnsi="Times New Roman" w:eastAsia="仿宋" w:cs="Times New Roman"/>
          <w:color w:val="auto"/>
          <w:kern w:val="0"/>
          <w:sz w:val="32"/>
          <w:szCs w:val="32"/>
          <w:highlight w:val="none"/>
        </w:rPr>
      </w:pPr>
    </w:p>
    <w:p>
      <w:pPr>
        <w:pStyle w:val="12"/>
        <w:spacing w:line="360" w:lineRule="auto"/>
        <w:ind w:firstLine="640" w:firstLineChars="200"/>
        <w:jc w:val="left"/>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特此证明。</w:t>
      </w:r>
    </w:p>
    <w:p>
      <w:pPr>
        <w:pStyle w:val="12"/>
        <w:spacing w:line="360" w:lineRule="auto"/>
        <w:ind w:firstLine="640" w:firstLineChars="200"/>
        <w:jc w:val="left"/>
        <w:rPr>
          <w:rStyle w:val="9"/>
          <w:rFonts w:hint="default" w:ascii="Times New Roman" w:hAnsi="Times New Roman" w:eastAsia="仿宋" w:cs="Times New Roman"/>
          <w:color w:val="auto"/>
          <w:kern w:val="0"/>
          <w:sz w:val="32"/>
          <w:szCs w:val="32"/>
          <w:highlight w:val="none"/>
          <w:lang w:eastAsia="zh-CN"/>
        </w:rPr>
      </w:pPr>
      <w:r>
        <w:rPr>
          <w:rStyle w:val="9"/>
          <w:rFonts w:hint="default" w:ascii="Times New Roman" w:hAnsi="Times New Roman" w:eastAsia="仿宋" w:cs="Times New Roman"/>
          <w:color w:val="auto"/>
          <w:kern w:val="0"/>
          <w:sz w:val="32"/>
          <w:szCs w:val="32"/>
          <w:highlight w:val="none"/>
        </w:rPr>
        <w:t>附：法定代表人身份证原件</w:t>
      </w:r>
      <w:r>
        <w:rPr>
          <w:rStyle w:val="9"/>
          <w:rFonts w:hint="default" w:ascii="Times New Roman" w:hAnsi="Times New Roman" w:eastAsia="仿宋" w:cs="Times New Roman"/>
          <w:color w:val="auto"/>
          <w:kern w:val="0"/>
          <w:sz w:val="32"/>
          <w:szCs w:val="32"/>
          <w:highlight w:val="none"/>
          <w:lang w:eastAsia="zh-CN"/>
        </w:rPr>
        <w:t>复印件</w:t>
      </w:r>
    </w:p>
    <w:p>
      <w:pPr>
        <w:pStyle w:val="12"/>
        <w:spacing w:line="360" w:lineRule="auto"/>
        <w:jc w:val="left"/>
        <w:rPr>
          <w:rStyle w:val="9"/>
          <w:rFonts w:hint="default" w:ascii="Times New Roman" w:hAnsi="Times New Roman" w:eastAsia="仿宋" w:cs="Times New Roman"/>
          <w:color w:val="auto"/>
          <w:kern w:val="0"/>
          <w:sz w:val="32"/>
          <w:szCs w:val="32"/>
          <w:highlight w:val="none"/>
        </w:rPr>
      </w:pPr>
    </w:p>
    <w:p>
      <w:pPr>
        <w:pStyle w:val="12"/>
        <w:spacing w:line="360" w:lineRule="auto"/>
        <w:jc w:val="right"/>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lang w:eastAsia="zh-CN"/>
        </w:rPr>
        <w:t>竞标人</w:t>
      </w:r>
      <w:r>
        <w:rPr>
          <w:rStyle w:val="9"/>
          <w:rFonts w:hint="default" w:ascii="Times New Roman" w:hAnsi="Times New Roman" w:eastAsia="仿宋" w:cs="Times New Roman"/>
          <w:color w:val="auto"/>
          <w:kern w:val="0"/>
          <w:sz w:val="32"/>
          <w:szCs w:val="32"/>
          <w:highlight w:val="none"/>
        </w:rPr>
        <w:t>：_________________（盖单位章）</w:t>
      </w:r>
    </w:p>
    <w:p>
      <w:pPr>
        <w:pStyle w:val="12"/>
        <w:spacing w:line="360" w:lineRule="auto"/>
        <w:jc w:val="right"/>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__________年________月________日</w:t>
      </w:r>
    </w:p>
    <w:p>
      <w:pPr>
        <w:pStyle w:val="12"/>
        <w:spacing w:line="360" w:lineRule="auto"/>
        <w:jc w:val="left"/>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注：(1)法定代表人亲自投标而不委托代理人投标适用。</w:t>
      </w:r>
    </w:p>
    <w:p>
      <w:pPr>
        <w:pStyle w:val="12"/>
        <w:spacing w:line="360" w:lineRule="auto"/>
        <w:ind w:left="740" w:leftChars="200" w:hanging="320" w:hangingChars="100"/>
        <w:jc w:val="left"/>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(2)法定代表人在递交投标文件时，应携带</w:t>
      </w:r>
      <w:r>
        <w:rPr>
          <w:rStyle w:val="9"/>
          <w:rFonts w:hint="default" w:ascii="Times New Roman" w:hAnsi="Times New Roman" w:eastAsia="仿宋" w:cs="Times New Roman"/>
          <w:color w:val="auto"/>
          <w:kern w:val="0"/>
          <w:sz w:val="32"/>
          <w:szCs w:val="32"/>
          <w:highlight w:val="none"/>
          <w:lang w:eastAsia="zh-CN"/>
        </w:rPr>
        <w:t>竞标人</w:t>
      </w:r>
      <w:r>
        <w:rPr>
          <w:rStyle w:val="9"/>
          <w:rFonts w:hint="default" w:ascii="Times New Roman" w:hAnsi="Times New Roman" w:eastAsia="仿宋" w:cs="Times New Roman"/>
          <w:color w:val="auto"/>
          <w:kern w:val="0"/>
          <w:sz w:val="32"/>
          <w:szCs w:val="32"/>
          <w:highlight w:val="none"/>
        </w:rPr>
        <w:t>企业法人营业执照原件、法定代表人身份证原件备查。</w:t>
      </w:r>
    </w:p>
    <w:p>
      <w:pPr>
        <w:ind w:left="420" w:hanging="640" w:hangingChars="200"/>
        <w:jc w:val="left"/>
        <w:rPr>
          <w:rFonts w:hint="default" w:ascii="Times New Roman" w:hAnsi="Times New Roman" w:eastAsia="仿宋" w:cs="Times New Roman"/>
          <w:b/>
          <w:color w:val="auto"/>
          <w:sz w:val="32"/>
          <w:szCs w:val="32"/>
          <w:highlight w:val="none"/>
          <w:lang w:eastAsia="zh-CN"/>
        </w:rPr>
      </w:pPr>
      <w:r>
        <w:rPr>
          <w:rStyle w:val="9"/>
          <w:rFonts w:hint="default" w:ascii="Times New Roman" w:hAnsi="Times New Roman" w:eastAsia="仿宋" w:cs="Times New Roman"/>
          <w:color w:val="auto"/>
          <w:kern w:val="0"/>
          <w:sz w:val="32"/>
          <w:szCs w:val="32"/>
          <w:highlight w:val="none"/>
        </w:rPr>
        <w:t>（3）法定代表人在递交投标文件时，还应单独递交不密封的法定代表人身份证明原件及附件。</w:t>
      </w:r>
    </w:p>
    <w:p>
      <w:pPr>
        <w:jc w:val="left"/>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lang w:eastAsia="zh-CN"/>
        </w:rPr>
        <w:t>附件</w:t>
      </w:r>
      <w:r>
        <w:rPr>
          <w:rFonts w:hint="default" w:ascii="Times New Roman" w:hAnsi="Times New Roman" w:eastAsia="黑体" w:cs="Times New Roman"/>
          <w:bCs/>
          <w:sz w:val="32"/>
          <w:szCs w:val="32"/>
          <w:lang w:val="en-US" w:eastAsia="zh-CN"/>
        </w:rPr>
        <w:t>4</w:t>
      </w:r>
    </w:p>
    <w:p>
      <w:pPr>
        <w:pStyle w:val="12"/>
        <w:spacing w:line="360" w:lineRule="auto"/>
        <w:jc w:val="center"/>
        <w:outlineLvl w:val="2"/>
        <w:rPr>
          <w:rStyle w:val="9"/>
          <w:rFonts w:hint="default" w:ascii="Times New Roman" w:hAnsi="Times New Roman" w:eastAsia="方正小标宋简体" w:cs="Times New Roman"/>
          <w:b w:val="0"/>
          <w:bCs w:val="0"/>
          <w:color w:val="auto"/>
          <w:sz w:val="44"/>
          <w:szCs w:val="44"/>
          <w:highlight w:val="none"/>
          <w:lang w:val="en-US" w:eastAsia="zh-CN"/>
        </w:rPr>
      </w:pPr>
      <w:r>
        <w:rPr>
          <w:rStyle w:val="9"/>
          <w:rFonts w:hint="default" w:ascii="Times New Roman" w:hAnsi="Times New Roman" w:eastAsia="方正小标宋简体" w:cs="Times New Roman"/>
          <w:b w:val="0"/>
          <w:bCs w:val="0"/>
          <w:color w:val="auto"/>
          <w:sz w:val="44"/>
          <w:szCs w:val="44"/>
          <w:highlight w:val="none"/>
          <w:lang w:val="en-US" w:eastAsia="zh-CN"/>
        </w:rPr>
        <w:t>授权委托书</w:t>
      </w:r>
    </w:p>
    <w:p>
      <w:pPr>
        <w:tabs>
          <w:tab w:val="left" w:pos="7665"/>
        </w:tabs>
        <w:rPr>
          <w:rFonts w:hint="default" w:ascii="Times New Roman" w:hAnsi="Times New Roman" w:eastAsia="仿宋" w:cs="Times New Roman"/>
          <w:color w:val="auto"/>
          <w:sz w:val="30"/>
          <w:szCs w:val="30"/>
          <w:highlight w:val="none"/>
        </w:rPr>
      </w:pPr>
    </w:p>
    <w:p>
      <w:pPr>
        <w:keepNext w:val="0"/>
        <w:keepLines w:val="0"/>
        <w:pageBreakBefore w:val="0"/>
        <w:widowControl w:val="0"/>
        <w:tabs>
          <w:tab w:val="left" w:pos="7665"/>
        </w:tabs>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遂宁天一投资集团有限公司</w:t>
      </w:r>
      <w:r>
        <w:rPr>
          <w:rFonts w:hint="default" w:ascii="Times New Roman" w:hAnsi="Times New Roman" w:eastAsia="仿宋"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本授权声明：</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rPr>
        <w:t>（报价人名称）</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rPr>
        <w:t xml:space="preserve"> （法定代表人姓名、职务）授权</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rPr>
        <w:t xml:space="preserve">（被授权人姓名、职务）为我方参加“ </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rPr>
        <w:t>”项目报价活动的合法代表，以我方名义全权处理该项目有关报价、签订合同以及执行合同等一切事宜，在</w:t>
      </w:r>
      <w:r>
        <w:rPr>
          <w:rFonts w:hint="default" w:ascii="Times New Roman" w:hAnsi="Times New Roman" w:eastAsia="仿宋" w:cs="Times New Roman"/>
          <w:color w:val="auto"/>
          <w:sz w:val="32"/>
          <w:szCs w:val="32"/>
          <w:highlight w:val="none"/>
          <w:lang w:eastAsia="zh-CN"/>
        </w:rPr>
        <w:t>竞争性谈判</w:t>
      </w:r>
      <w:r>
        <w:rPr>
          <w:rFonts w:hint="default" w:ascii="Times New Roman" w:hAnsi="Times New Roman" w:eastAsia="仿宋" w:cs="Times New Roman"/>
          <w:color w:val="auto"/>
          <w:sz w:val="32"/>
          <w:szCs w:val="32"/>
          <w:highlight w:val="none"/>
        </w:rPr>
        <w:t>活动中以我单位名义签署的一切文书，我单位均予以认可，对被授权人的签名负全部责任。</w:t>
      </w:r>
    </w:p>
    <w:p>
      <w:pPr>
        <w:keepNext w:val="0"/>
        <w:keepLines w:val="0"/>
        <w:pageBreakBefore w:val="0"/>
        <w:widowControl w:val="0"/>
        <w:kinsoku/>
        <w:wordWrap/>
        <w:overflowPunct/>
        <w:topLinePunct w:val="0"/>
        <w:autoSpaceDE/>
        <w:autoSpaceDN/>
        <w:bidi w:val="0"/>
        <w:adjustRightInd/>
        <w:snapToGrid/>
        <w:spacing w:line="360" w:lineRule="auto"/>
        <w:ind w:left="1" w:firstLine="716" w:firstLineChars="224"/>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特此声明。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2560" w:firstLineChars="800"/>
        <w:jc w:val="both"/>
        <w:textAlignment w:val="auto"/>
        <w:rPr>
          <w:rFonts w:hint="default" w:ascii="Times New Roman" w:hAnsi="Times New Roman" w:eastAsia="仿宋" w:cs="Times New Roman"/>
          <w:color w:val="auto"/>
          <w:sz w:val="32"/>
          <w:szCs w:val="32"/>
          <w:highlight w:val="none"/>
          <w:u w:val="single"/>
          <w:lang w:val="en-US" w:eastAsia="zh-CN"/>
        </w:rPr>
      </w:pPr>
      <w:r>
        <w:rPr>
          <w:rFonts w:hint="default" w:ascii="Times New Roman" w:hAnsi="Times New Roman" w:eastAsia="仿宋" w:cs="Times New Roman"/>
          <w:color w:val="auto"/>
          <w:sz w:val="32"/>
          <w:szCs w:val="32"/>
          <w:highlight w:val="none"/>
        </w:rPr>
        <w:t>法定代表人签字：</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2880" w:firstLineChars="900"/>
        <w:jc w:val="both"/>
        <w:textAlignment w:val="auto"/>
        <w:rPr>
          <w:rFonts w:hint="default" w:ascii="Times New Roman" w:hAnsi="Times New Roman" w:eastAsia="仿宋" w:cs="Times New Roman"/>
          <w:color w:val="auto"/>
          <w:sz w:val="32"/>
          <w:szCs w:val="32"/>
          <w:highlight w:val="none"/>
          <w:u w:val="single"/>
          <w:lang w:val="en-US" w:eastAsia="zh-CN"/>
        </w:rPr>
      </w:pPr>
      <w:r>
        <w:rPr>
          <w:rFonts w:hint="default" w:ascii="Times New Roman" w:hAnsi="Times New Roman" w:eastAsia="仿宋" w:cs="Times New Roman"/>
          <w:color w:val="auto"/>
          <w:sz w:val="32"/>
          <w:szCs w:val="32"/>
          <w:highlight w:val="none"/>
        </w:rPr>
        <w:t>授权代表签字：</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30"/>
        <w:jc w:val="center"/>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lang w:eastAsia="zh-CN"/>
        </w:rPr>
        <w:t>竞争</w:t>
      </w:r>
      <w:r>
        <w:rPr>
          <w:rFonts w:hint="default" w:ascii="Times New Roman" w:hAnsi="Times New Roman" w:eastAsia="仿宋" w:cs="Times New Roman"/>
          <w:color w:val="auto"/>
          <w:sz w:val="32"/>
          <w:szCs w:val="32"/>
          <w:highlight w:val="none"/>
        </w:rPr>
        <w:t xml:space="preserve">人名称：  </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u w:val="single"/>
          <w:lang w:val="en-US" w:eastAsia="zh-CN"/>
        </w:rPr>
        <w:t xml:space="preserve">         </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rPr>
        <w:t>（盖章）</w:t>
      </w:r>
    </w:p>
    <w:p>
      <w:pPr>
        <w:keepNext w:val="0"/>
        <w:keepLines w:val="0"/>
        <w:pageBreakBefore w:val="0"/>
        <w:widowControl w:val="0"/>
        <w:kinsoku/>
        <w:wordWrap/>
        <w:overflowPunct/>
        <w:topLinePunct w:val="0"/>
        <w:autoSpaceDE/>
        <w:autoSpaceDN/>
        <w:bidi w:val="0"/>
        <w:adjustRightInd/>
        <w:snapToGrid/>
        <w:spacing w:line="360" w:lineRule="auto"/>
        <w:ind w:firstLine="630"/>
        <w:jc w:val="center"/>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日    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b/>
          <w:color w:val="auto"/>
          <w:sz w:val="32"/>
          <w:szCs w:val="32"/>
          <w:highlight w:val="none"/>
        </w:rPr>
      </w:pPr>
    </w:p>
    <w:p>
      <w:pPr>
        <w:keepNext w:val="0"/>
        <w:keepLines w:val="0"/>
        <w:pageBreakBefore w:val="0"/>
        <w:widowControl w:val="0"/>
        <w:tabs>
          <w:tab w:val="left" w:pos="7665"/>
        </w:tabs>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说明：</w:t>
      </w:r>
      <w:r>
        <w:rPr>
          <w:rFonts w:hint="default" w:ascii="Times New Roman" w:hAnsi="Times New Roman" w:eastAsia="仿宋" w:cs="Times New Roman"/>
          <w:bCs/>
          <w:color w:val="auto"/>
          <w:sz w:val="32"/>
          <w:szCs w:val="32"/>
          <w:highlight w:val="none"/>
        </w:rPr>
        <w:t>1</w:t>
      </w:r>
      <w:r>
        <w:rPr>
          <w:rFonts w:hint="default" w:ascii="Times New Roman" w:hAnsi="Times New Roman" w:eastAsia="仿宋" w:cs="Times New Roman"/>
          <w:bCs/>
          <w:color w:val="auto"/>
          <w:sz w:val="32"/>
          <w:szCs w:val="32"/>
          <w:highlight w:val="none"/>
          <w:lang w:val="en-US" w:eastAsia="zh-CN"/>
        </w:rPr>
        <w:t>.</w:t>
      </w:r>
      <w:r>
        <w:rPr>
          <w:rFonts w:hint="default" w:ascii="Times New Roman" w:hAnsi="Times New Roman" w:eastAsia="仿宋" w:cs="Times New Roman"/>
          <w:color w:val="auto"/>
          <w:sz w:val="32"/>
          <w:szCs w:val="32"/>
          <w:highlight w:val="none"/>
        </w:rPr>
        <w:t>如法定代表人参加竞标的，竞标文件中不需提供授权委托书，但必须提供法定代表人身份证复印件。</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960" w:firstLineChars="3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bCs/>
          <w:color w:val="auto"/>
          <w:sz w:val="32"/>
          <w:szCs w:val="32"/>
          <w:highlight w:val="none"/>
        </w:rPr>
        <w:t>2</w:t>
      </w:r>
      <w:r>
        <w:rPr>
          <w:rFonts w:hint="default" w:ascii="Times New Roman" w:hAnsi="Times New Roman" w:eastAsia="仿宋" w:cs="Times New Roman"/>
          <w:bCs/>
          <w:color w:val="auto"/>
          <w:sz w:val="32"/>
          <w:szCs w:val="32"/>
          <w:highlight w:val="none"/>
          <w:lang w:eastAsia="zh-CN"/>
        </w:rPr>
        <w:t>.</w:t>
      </w:r>
      <w:r>
        <w:rPr>
          <w:rFonts w:hint="default" w:ascii="Times New Roman" w:hAnsi="Times New Roman" w:eastAsia="仿宋" w:cs="Times New Roman"/>
          <w:color w:val="auto"/>
          <w:sz w:val="32"/>
          <w:szCs w:val="32"/>
          <w:highlight w:val="none"/>
        </w:rPr>
        <w:t>如委托代理人参加竞标的，竞标文件中必须提供授权委托书，法定代表人和委托代理人的身份证复印件。</w:t>
      </w:r>
    </w:p>
    <w:p>
      <w:pPr>
        <w:numPr>
          <w:numId w:val="0"/>
        </w:numPr>
        <w:tabs>
          <w:tab w:val="left" w:pos="7665"/>
        </w:tabs>
        <w:ind w:firstLine="960" w:firstLineChars="3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法定代表人委托他人投标的，委托代理人应是</w:t>
      </w:r>
      <w:r>
        <w:rPr>
          <w:rFonts w:hint="default" w:ascii="Times New Roman" w:hAnsi="Times New Roman" w:eastAsia="仿宋" w:cs="Times New Roman"/>
          <w:color w:val="auto"/>
          <w:sz w:val="32"/>
          <w:szCs w:val="32"/>
          <w:highlight w:val="none"/>
          <w:lang w:eastAsia="zh-CN"/>
        </w:rPr>
        <w:t>竞标人</w:t>
      </w:r>
      <w:r>
        <w:rPr>
          <w:rFonts w:hint="default" w:ascii="Times New Roman" w:hAnsi="Times New Roman" w:eastAsia="仿宋" w:cs="Times New Roman"/>
          <w:color w:val="auto"/>
          <w:sz w:val="32"/>
          <w:szCs w:val="32"/>
          <w:highlight w:val="none"/>
        </w:rPr>
        <w:t>本单位的人员。</w:t>
      </w:r>
    </w:p>
    <w:p>
      <w:pPr>
        <w:numPr>
          <w:ilvl w:val="0"/>
          <w:numId w:val="0"/>
        </w:numPr>
        <w:tabs>
          <w:tab w:val="left" w:pos="7665"/>
        </w:tabs>
        <w:ind w:firstLine="960" w:firstLineChars="300"/>
        <w:rPr>
          <w:rFonts w:hint="default" w:ascii="Times New Roman" w:hAnsi="Times New Roman" w:eastAsia="仿宋" w:cs="Times New Roman"/>
          <w:color w:val="auto"/>
          <w:sz w:val="32"/>
          <w:szCs w:val="32"/>
          <w:highlight w:val="none"/>
          <w:lang w:val="en-US" w:eastAsia="zh-CN"/>
        </w:rPr>
        <w:sectPr>
          <w:footerReference r:id="rId10" w:type="first"/>
          <w:footerReference r:id="rId9" w:type="default"/>
          <w:pgSz w:w="11907" w:h="16840"/>
          <w:pgMar w:top="1440" w:right="1800" w:bottom="1440" w:left="1800" w:header="1134" w:footer="964" w:gutter="0"/>
          <w:pgNumType w:fmt="decimal"/>
          <w:cols w:space="720" w:num="1"/>
          <w:titlePg/>
          <w:docGrid w:type="lines" w:linePitch="312" w:charSpace="0"/>
        </w:sectPr>
      </w:pP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rPr>
        <w:t>委托代理人在递交投标文件时，还应单独递交不密封的授权委托书原件及附件。</w:t>
      </w:r>
    </w:p>
    <w:p>
      <w:pPr>
        <w:jc w:val="left"/>
        <w:rPr>
          <w:rFonts w:hint="default" w:ascii="Times New Roman" w:hAnsi="Times New Roman" w:eastAsia="仿宋" w:cs="Times New Roman"/>
          <w:b/>
          <w:color w:val="auto"/>
          <w:sz w:val="30"/>
          <w:szCs w:val="30"/>
          <w:highlight w:val="none"/>
        </w:rPr>
      </w:pPr>
      <w:r>
        <w:rPr>
          <w:rFonts w:hint="default" w:ascii="Times New Roman" w:hAnsi="Times New Roman" w:eastAsia="黑体" w:cs="Times New Roman"/>
          <w:bCs/>
          <w:sz w:val="32"/>
          <w:szCs w:val="32"/>
          <w:lang w:eastAsia="zh-CN"/>
        </w:rPr>
        <w:t>附件</w:t>
      </w:r>
      <w:r>
        <w:rPr>
          <w:rFonts w:hint="default" w:ascii="Times New Roman" w:hAnsi="Times New Roman" w:eastAsia="黑体" w:cs="Times New Roman"/>
          <w:bCs/>
          <w:sz w:val="32"/>
          <w:szCs w:val="32"/>
          <w:lang w:val="en-US" w:eastAsia="zh-CN"/>
        </w:rPr>
        <w:t>5</w:t>
      </w:r>
    </w:p>
    <w:p>
      <w:pPr>
        <w:pStyle w:val="12"/>
        <w:spacing w:line="360" w:lineRule="auto"/>
        <w:jc w:val="center"/>
        <w:outlineLvl w:val="2"/>
        <w:rPr>
          <w:rStyle w:val="9"/>
          <w:rFonts w:hint="default" w:ascii="Times New Roman" w:hAnsi="Times New Roman" w:eastAsia="方正小标宋简体" w:cs="Times New Roman"/>
          <w:b w:val="0"/>
          <w:bCs w:val="0"/>
          <w:color w:val="auto"/>
          <w:sz w:val="44"/>
          <w:szCs w:val="44"/>
          <w:highlight w:val="none"/>
          <w:lang w:val="en-US" w:eastAsia="zh-CN"/>
        </w:rPr>
      </w:pPr>
      <w:r>
        <w:rPr>
          <w:rStyle w:val="9"/>
          <w:rFonts w:hint="default" w:ascii="Times New Roman" w:hAnsi="Times New Roman" w:eastAsia="方正小标宋简体" w:cs="Times New Roman"/>
          <w:b w:val="0"/>
          <w:bCs w:val="0"/>
          <w:color w:val="auto"/>
          <w:sz w:val="44"/>
          <w:szCs w:val="44"/>
          <w:highlight w:val="none"/>
          <w:lang w:val="en-US" w:eastAsia="zh-CN"/>
        </w:rPr>
        <w:t>服务承诺及服务计划书</w:t>
      </w: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default" w:ascii="Times New Roman" w:hAnsi="Times New Roman" w:eastAsia="宋体" w:cs="Times New Roman"/>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致</w:t>
      </w:r>
      <w:r>
        <w:rPr>
          <w:rFonts w:hint="default" w:ascii="Times New Roman" w:hAnsi="Times New Roman" w:eastAsia="仿宋" w:cs="Times New Roman"/>
          <w:color w:val="auto"/>
          <w:sz w:val="32"/>
          <w:szCs w:val="32"/>
          <w:highlight w:val="none"/>
          <w:lang w:val="en-US" w:eastAsia="zh-CN"/>
        </w:rPr>
        <w:t>遂宁天一投资集团有限公司</w:t>
      </w:r>
      <w:r>
        <w:rPr>
          <w:rFonts w:hint="default" w:ascii="Times New Roman" w:hAnsi="Times New Roman" w:eastAsia="仿宋"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根据贵方竞争性谈判文件的要求，我方对该项目做如下承诺：</w:t>
      </w: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default" w:ascii="Times New Roman" w:hAnsi="Times New Roman" w:eastAsia="仿宋" w:cs="Times New Roman"/>
          <w:color w:val="auto"/>
          <w:sz w:val="32"/>
          <w:szCs w:val="32"/>
          <w:highlight w:val="none"/>
        </w:rPr>
      </w:pPr>
    </w:p>
    <w:p>
      <w:pPr>
        <w:rPr>
          <w:rFonts w:hint="default" w:ascii="Times New Roman" w:hAnsi="Times New Roman" w:eastAsia="仿宋" w:cs="Times New Roman"/>
          <w:color w:val="auto"/>
          <w:sz w:val="32"/>
          <w:szCs w:val="32"/>
          <w:highlight w:val="none"/>
        </w:rPr>
      </w:pPr>
    </w:p>
    <w:p>
      <w:pPr>
        <w:pStyle w:val="10"/>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default" w:ascii="Times New Roman" w:hAnsi="Times New Roman" w:eastAsia="仿宋"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512" w:rightChars="-244"/>
        <w:jc w:val="right"/>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竞争</w:t>
      </w:r>
      <w:r>
        <w:rPr>
          <w:rFonts w:hint="default" w:ascii="Times New Roman" w:hAnsi="Times New Roman" w:eastAsia="仿宋" w:cs="Times New Roman"/>
          <w:color w:val="auto"/>
          <w:sz w:val="32"/>
          <w:szCs w:val="32"/>
          <w:highlight w:val="none"/>
        </w:rPr>
        <w:t>人名称：        （盖章）</w:t>
      </w:r>
    </w:p>
    <w:p>
      <w:pPr>
        <w:keepNext w:val="0"/>
        <w:keepLines w:val="0"/>
        <w:pageBreakBefore w:val="0"/>
        <w:widowControl w:val="0"/>
        <w:kinsoku/>
        <w:wordWrap/>
        <w:overflowPunct/>
        <w:topLinePunct w:val="0"/>
        <w:autoSpaceDE/>
        <w:autoSpaceDN/>
        <w:bidi w:val="0"/>
        <w:adjustRightInd/>
        <w:snapToGrid/>
        <w:spacing w:line="360" w:lineRule="auto"/>
        <w:ind w:right="-512" w:rightChars="-244"/>
        <w:jc w:val="right"/>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法定代表人或授权代表（签字）：</w:t>
      </w:r>
    </w:p>
    <w:p>
      <w:pPr>
        <w:keepNext w:val="0"/>
        <w:keepLines w:val="0"/>
        <w:pageBreakBefore w:val="0"/>
        <w:widowControl w:val="0"/>
        <w:kinsoku/>
        <w:wordWrap/>
        <w:overflowPunct/>
        <w:topLinePunct w:val="0"/>
        <w:autoSpaceDE/>
        <w:autoSpaceDN/>
        <w:bidi w:val="0"/>
        <w:adjustRightInd/>
        <w:snapToGrid/>
        <w:spacing w:line="360" w:lineRule="auto"/>
        <w:ind w:right="-512" w:rightChars="-244"/>
        <w:jc w:val="center"/>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lang w:eastAsia="zh-CN"/>
        </w:rPr>
        <w:t>竞标日期</w:t>
      </w:r>
      <w:r>
        <w:rPr>
          <w:rFonts w:hint="default" w:ascii="Times New Roman" w:hAnsi="Times New Roman" w:eastAsia="仿宋" w:cs="Times New Roman"/>
          <w:color w:val="auto"/>
          <w:sz w:val="32"/>
          <w:szCs w:val="32"/>
          <w:highlight w:val="none"/>
        </w:rPr>
        <w:t>：</w:t>
      </w:r>
    </w:p>
    <w:p>
      <w:pPr>
        <w:pStyle w:val="10"/>
        <w:rPr>
          <w:rFonts w:hint="default" w:ascii="Times New Roman" w:hAnsi="Times New Roman" w:eastAsia="仿宋"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512" w:rightChars="-244"/>
        <w:jc w:val="left"/>
        <w:textAlignment w:val="auto"/>
        <w:rPr>
          <w:rFonts w:hint="default" w:ascii="Times New Roman" w:hAnsi="Times New Roman" w:eastAsia="仿宋" w:cs="Times New Roman"/>
          <w:b/>
          <w:color w:val="auto"/>
          <w:sz w:val="30"/>
          <w:szCs w:val="30"/>
          <w:highlight w:val="none"/>
        </w:rPr>
      </w:pPr>
      <w:r>
        <w:rPr>
          <w:rFonts w:hint="default" w:ascii="Times New Roman" w:hAnsi="Times New Roman" w:eastAsia="仿宋" w:cs="Times New Roman"/>
          <w:color w:val="auto"/>
          <w:sz w:val="32"/>
          <w:szCs w:val="32"/>
          <w:highlight w:val="none"/>
          <w:lang w:val="en-US" w:eastAsia="zh-CN"/>
        </w:rPr>
        <w:t>注：供应商服务承诺包含</w:t>
      </w:r>
      <w:r>
        <w:rPr>
          <w:rFonts w:hint="default" w:ascii="Times New Roman" w:hAnsi="Times New Roman" w:eastAsia="仿宋" w:cs="Times New Roman"/>
          <w:color w:val="auto"/>
          <w:sz w:val="32"/>
          <w:szCs w:val="32"/>
          <w:highlight w:val="none"/>
          <w:lang w:val="en-US" w:eastAsia="zh-CN"/>
        </w:rPr>
        <w:t>①</w:t>
      </w:r>
      <w:r>
        <w:rPr>
          <w:rFonts w:hint="default" w:ascii="Times New Roman" w:hAnsi="Times New Roman" w:eastAsia="仿宋" w:cs="Times New Roman"/>
          <w:color w:val="auto"/>
          <w:sz w:val="32"/>
          <w:szCs w:val="32"/>
          <w:highlight w:val="none"/>
          <w:lang w:val="en-US" w:eastAsia="zh-CN"/>
        </w:rPr>
        <w:t>保证监理质量，</w:t>
      </w:r>
      <w:r>
        <w:rPr>
          <w:rFonts w:hint="default" w:ascii="Times New Roman" w:hAnsi="Times New Roman" w:eastAsia="仿宋" w:cs="Times New Roman"/>
          <w:color w:val="auto"/>
          <w:sz w:val="32"/>
          <w:szCs w:val="32"/>
          <w:highlight w:val="none"/>
          <w:lang w:val="en-US" w:eastAsia="zh-CN"/>
        </w:rPr>
        <w:t>②</w:t>
      </w:r>
      <w:r>
        <w:rPr>
          <w:rFonts w:hint="default" w:ascii="Times New Roman" w:hAnsi="Times New Roman" w:eastAsia="仿宋" w:cs="Times New Roman"/>
          <w:color w:val="auto"/>
          <w:sz w:val="32"/>
          <w:szCs w:val="32"/>
          <w:highlight w:val="none"/>
          <w:lang w:val="en-US" w:eastAsia="zh-CN"/>
        </w:rPr>
        <w:t>配合项目实施，</w:t>
      </w:r>
      <w:r>
        <w:rPr>
          <w:rFonts w:hint="default" w:ascii="Times New Roman" w:hAnsi="Times New Roman" w:eastAsia="仿宋" w:cs="Times New Roman"/>
          <w:color w:val="auto"/>
          <w:sz w:val="32"/>
          <w:szCs w:val="32"/>
          <w:highlight w:val="none"/>
          <w:lang w:val="en-US" w:eastAsia="zh-CN"/>
        </w:rPr>
        <w:t>③</w:t>
      </w:r>
      <w:r>
        <w:rPr>
          <w:rFonts w:hint="default" w:ascii="Times New Roman" w:hAnsi="Times New Roman" w:eastAsia="仿宋" w:cs="Times New Roman"/>
          <w:color w:val="auto"/>
          <w:sz w:val="32"/>
          <w:szCs w:val="32"/>
          <w:highlight w:val="none"/>
          <w:lang w:val="en-US" w:eastAsia="zh-CN"/>
        </w:rPr>
        <w:t>提供优质服务的措施，内容详细。</w:t>
      </w:r>
    </w:p>
    <w:p>
      <w:pPr>
        <w:jc w:val="center"/>
        <w:rPr>
          <w:rFonts w:hint="default" w:ascii="Times New Roman" w:hAnsi="Times New Roman" w:eastAsia="仿宋" w:cs="Times New Roman"/>
          <w:b/>
          <w:color w:val="auto"/>
          <w:sz w:val="30"/>
          <w:szCs w:val="30"/>
          <w:highlight w:val="none"/>
        </w:rPr>
      </w:pPr>
    </w:p>
    <w:p>
      <w:pPr>
        <w:jc w:val="center"/>
        <w:rPr>
          <w:rFonts w:hint="default" w:ascii="Times New Roman" w:hAnsi="Times New Roman" w:eastAsia="仿宋" w:cs="Times New Roman"/>
          <w:b/>
          <w:color w:val="auto"/>
          <w:sz w:val="30"/>
          <w:szCs w:val="30"/>
          <w:highlight w:val="none"/>
        </w:rPr>
      </w:pPr>
    </w:p>
    <w:p>
      <w:pPr>
        <w:pStyle w:val="10"/>
        <w:jc w:val="both"/>
        <w:rPr>
          <w:rFonts w:hint="default" w:ascii="Times New Roman" w:hAnsi="Times New Roman" w:eastAsia="仿宋" w:cs="Times New Roman"/>
          <w:b/>
          <w:color w:val="auto"/>
          <w:sz w:val="30"/>
          <w:szCs w:val="30"/>
          <w:highlight w:val="none"/>
          <w:lang w:val="en-US" w:eastAsia="zh-CN"/>
        </w:rPr>
      </w:pPr>
      <w:r>
        <w:rPr>
          <w:rFonts w:hint="default" w:ascii="Times New Roman" w:hAnsi="Times New Roman" w:eastAsia="仿宋" w:cs="Times New Roman"/>
          <w:b/>
          <w:color w:val="auto"/>
          <w:sz w:val="30"/>
          <w:szCs w:val="30"/>
          <w:highlight w:val="none"/>
          <w:lang w:val="en-US" w:eastAsia="zh-CN"/>
        </w:rPr>
        <w:t xml:space="preserve">  </w:t>
      </w:r>
    </w:p>
    <w:p>
      <w:pPr>
        <w:pStyle w:val="5"/>
        <w:spacing w:line="320" w:lineRule="exact"/>
        <w:rPr>
          <w:rFonts w:hint="default" w:ascii="Times New Roman" w:hAnsi="Times New Roman" w:eastAsia="黑体" w:cs="Times New Roman"/>
          <w:b w:val="0"/>
          <w:bCs/>
          <w:kern w:val="2"/>
          <w:sz w:val="32"/>
          <w:szCs w:val="32"/>
          <w:lang w:val="en-US" w:eastAsia="zh-CN" w:bidi="ar-SA"/>
        </w:rPr>
      </w:pPr>
    </w:p>
    <w:p>
      <w:pPr>
        <w:rPr>
          <w:rFonts w:hint="default" w:ascii="Times New Roman" w:hAnsi="Times New Roman" w:cs="Times New Roman"/>
          <w:lang w:val="en-US" w:eastAsia="zh-CN"/>
        </w:rPr>
      </w:pPr>
    </w:p>
    <w:p>
      <w:pPr>
        <w:pStyle w:val="5"/>
        <w:pageBreakBefore w:val="0"/>
        <w:widowControl w:val="0"/>
        <w:kinsoku/>
        <w:wordWrap/>
        <w:overflowPunct/>
        <w:topLinePunct w:val="0"/>
        <w:autoSpaceDE/>
        <w:autoSpaceDN/>
        <w:bidi w:val="0"/>
        <w:snapToGrid/>
        <w:spacing w:line="560" w:lineRule="exact"/>
        <w:textAlignment w:val="auto"/>
        <w:rPr>
          <w:rFonts w:hint="default" w:ascii="Times New Roman" w:hAnsi="Times New Roman" w:eastAsia="黑体" w:cs="Times New Roman"/>
          <w:b w:val="0"/>
          <w:bCs/>
          <w:kern w:val="2"/>
          <w:sz w:val="32"/>
          <w:szCs w:val="32"/>
          <w:lang w:val="en-US" w:eastAsia="zh-CN" w:bidi="ar-SA"/>
        </w:rPr>
      </w:pPr>
      <w:r>
        <w:rPr>
          <w:rFonts w:hint="default" w:ascii="Times New Roman" w:hAnsi="Times New Roman" w:eastAsia="黑体" w:cs="Times New Roman"/>
          <w:b w:val="0"/>
          <w:bCs/>
          <w:kern w:val="2"/>
          <w:sz w:val="32"/>
          <w:szCs w:val="32"/>
          <w:lang w:val="en-US" w:eastAsia="zh-CN" w:bidi="ar-SA"/>
        </w:rPr>
        <w:t xml:space="preserve">附件6 </w:t>
      </w:r>
    </w:p>
    <w:p>
      <w:pPr>
        <w:pageBreakBefore w:val="0"/>
        <w:widowControl w:val="0"/>
        <w:kinsoku/>
        <w:wordWrap/>
        <w:overflowPunct/>
        <w:topLinePunct w:val="0"/>
        <w:autoSpaceDE/>
        <w:autoSpaceDN/>
        <w:bidi w:val="0"/>
        <w:snapToGrid/>
        <w:spacing w:line="560" w:lineRule="exact"/>
        <w:jc w:val="center"/>
        <w:textAlignment w:val="auto"/>
        <w:rPr>
          <w:rFonts w:hint="default" w:ascii="Times New Roman" w:hAnsi="Times New Roman" w:eastAsia="仿宋" w:cs="Times New Roman"/>
          <w:color w:val="auto"/>
          <w:sz w:val="32"/>
          <w:szCs w:val="32"/>
          <w:highlight w:val="none"/>
        </w:rPr>
      </w:pPr>
      <w:r>
        <w:rPr>
          <w:rStyle w:val="9"/>
          <w:rFonts w:hint="default" w:ascii="Times New Roman" w:hAnsi="Times New Roman" w:eastAsia="方正小标宋简体" w:cs="Times New Roman"/>
          <w:b w:val="0"/>
          <w:bCs w:val="0"/>
          <w:color w:val="auto"/>
          <w:kern w:val="2"/>
          <w:sz w:val="44"/>
          <w:szCs w:val="44"/>
          <w:highlight w:val="none"/>
          <w:lang w:val="en-US" w:eastAsia="zh-CN" w:bidi="ar-SA"/>
        </w:rPr>
        <w:t>无重大违法记录声明</w:t>
      </w:r>
      <w:r>
        <w:rPr>
          <w:rFonts w:hint="default" w:ascii="Times New Roman" w:hAnsi="Times New Roman" w:eastAsia="仿宋" w:cs="Times New Roman"/>
          <w:b/>
          <w:color w:val="auto"/>
          <w:sz w:val="32"/>
          <w:szCs w:val="32"/>
          <w:highlight w:val="none"/>
        </w:rPr>
        <w:cr/>
      </w:r>
    </w:p>
    <w:p>
      <w:pPr>
        <w:pageBreakBefore w:val="0"/>
        <w:widowControl w:val="0"/>
        <w:tabs>
          <w:tab w:val="left" w:pos="7665"/>
        </w:tabs>
        <w:kinsoku/>
        <w:wordWrap/>
        <w:overflowPunct/>
        <w:topLinePunct w:val="0"/>
        <w:autoSpaceDE/>
        <w:autoSpaceDN/>
        <w:bidi w:val="0"/>
        <w:snapToGrid/>
        <w:spacing w:line="560" w:lineRule="exact"/>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遂宁天一投资集团有限公司</w:t>
      </w:r>
      <w:r>
        <w:rPr>
          <w:rFonts w:hint="default" w:ascii="Times New Roman" w:hAnsi="Times New Roman" w:eastAsia="仿宋" w:cs="Times New Roman"/>
          <w:color w:val="auto"/>
          <w:sz w:val="32"/>
          <w:szCs w:val="32"/>
          <w:highlight w:val="none"/>
        </w:rPr>
        <w:t>：</w:t>
      </w:r>
    </w:p>
    <w:p>
      <w:pPr>
        <w:pageBreakBefore w:val="0"/>
        <w:widowControl w:val="0"/>
        <w:tabs>
          <w:tab w:val="left" w:pos="7665"/>
        </w:tabs>
        <w:kinsoku/>
        <w:wordWrap/>
        <w:overflowPunct/>
        <w:topLinePunct w:val="0"/>
        <w:autoSpaceDE/>
        <w:autoSpaceDN/>
        <w:bidi w:val="0"/>
        <w:snapToGrid/>
        <w:spacing w:line="560" w:lineRule="exact"/>
        <w:ind w:right="-512" w:rightChars="-244"/>
        <w:textAlignment w:val="auto"/>
        <w:rPr>
          <w:rFonts w:hint="default" w:ascii="Times New Roman" w:hAnsi="Times New Roman" w:eastAsia="仿宋" w:cs="Times New Roman"/>
          <w:color w:val="auto"/>
          <w:sz w:val="32"/>
          <w:szCs w:val="32"/>
          <w:highlight w:val="none"/>
        </w:rPr>
      </w:pPr>
    </w:p>
    <w:p>
      <w:pPr>
        <w:pageBreakBefore w:val="0"/>
        <w:widowControl w:val="0"/>
        <w:tabs>
          <w:tab w:val="left" w:pos="7665"/>
        </w:tabs>
        <w:kinsoku/>
        <w:wordWrap/>
        <w:overflowPunct/>
        <w:topLinePunct w:val="0"/>
        <w:autoSpaceDE/>
        <w:autoSpaceDN/>
        <w:bidi w:val="0"/>
        <w:snapToGrid/>
        <w:spacing w:line="560" w:lineRule="exact"/>
        <w:textAlignment w:val="auto"/>
        <w:rPr>
          <w:rFonts w:hint="default" w:ascii="Times New Roman" w:hAnsi="Times New Roman" w:eastAsia="仿宋" w:cs="Times New Roman"/>
          <w:color w:val="auto"/>
          <w:sz w:val="32"/>
          <w:szCs w:val="32"/>
          <w:highlight w:val="none"/>
        </w:rPr>
      </w:pPr>
    </w:p>
    <w:p>
      <w:pPr>
        <w:pageBreakBefore w:val="0"/>
        <w:widowControl w:val="0"/>
        <w:tabs>
          <w:tab w:val="left" w:pos="7665"/>
        </w:tabs>
        <w:kinsoku/>
        <w:wordWrap/>
        <w:overflowPunct/>
        <w:topLinePunct w:val="0"/>
        <w:autoSpaceDE/>
        <w:autoSpaceDN/>
        <w:bidi w:val="0"/>
        <w:snapToGrid/>
        <w:spacing w:line="560" w:lineRule="exact"/>
        <w:textAlignment w:val="auto"/>
        <w:rPr>
          <w:rFonts w:hint="default" w:ascii="Times New Roman" w:hAnsi="Times New Roman" w:eastAsia="仿宋" w:cs="Times New Roman"/>
          <w:color w:val="auto"/>
          <w:sz w:val="32"/>
          <w:szCs w:val="32"/>
          <w:highlight w:val="none"/>
        </w:rPr>
      </w:pPr>
    </w:p>
    <w:p>
      <w:pPr>
        <w:pageBreakBefore w:val="0"/>
        <w:widowControl w:val="0"/>
        <w:kinsoku/>
        <w:wordWrap/>
        <w:overflowPunct/>
        <w:topLinePunct w:val="0"/>
        <w:autoSpaceDE/>
        <w:autoSpaceDN/>
        <w:bidi w:val="0"/>
        <w:adjustRightInd w:val="0"/>
        <w:snapToGrid/>
        <w:spacing w:line="560" w:lineRule="exact"/>
        <w:ind w:firstLine="640" w:firstLineChars="200"/>
        <w:jc w:val="left"/>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cr/>
      </w:r>
      <w:r>
        <w:rPr>
          <w:rFonts w:hint="default" w:ascii="Times New Roman" w:hAnsi="Times New Roman" w:eastAsia="仿宋" w:cs="Times New Roman"/>
          <w:color w:val="auto"/>
          <w:sz w:val="32"/>
          <w:szCs w:val="32"/>
          <w:highlight w:val="none"/>
        </w:rPr>
        <w:t xml:space="preserve">    </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rPr>
        <w:t>（报价单位）郑重声明，我方参加本项目采购活动前三年内无重大违法活动记录，符合规定的</w:t>
      </w:r>
      <w:r>
        <w:rPr>
          <w:rFonts w:hint="default" w:ascii="Times New Roman" w:hAnsi="Times New Roman" w:eastAsia="仿宋" w:cs="Times New Roman"/>
          <w:color w:val="auto"/>
          <w:sz w:val="32"/>
          <w:szCs w:val="32"/>
          <w:highlight w:val="none"/>
          <w:lang w:eastAsia="zh-CN"/>
        </w:rPr>
        <w:t>承包人</w:t>
      </w:r>
      <w:r>
        <w:rPr>
          <w:rFonts w:hint="default" w:ascii="Times New Roman" w:hAnsi="Times New Roman" w:eastAsia="仿宋" w:cs="Times New Roman"/>
          <w:color w:val="auto"/>
          <w:sz w:val="32"/>
          <w:szCs w:val="32"/>
          <w:highlight w:val="none"/>
        </w:rPr>
        <w:t>资格条件。我方对此声明负全部法律责任。</w:t>
      </w:r>
      <w:r>
        <w:rPr>
          <w:rFonts w:hint="default" w:ascii="Times New Roman" w:hAnsi="Times New Roman" w:eastAsia="仿宋" w:cs="Times New Roman"/>
          <w:color w:val="auto"/>
          <w:sz w:val="32"/>
          <w:szCs w:val="32"/>
          <w:highlight w:val="none"/>
        </w:rPr>
        <w:cr/>
      </w:r>
      <w:r>
        <w:rPr>
          <w:rFonts w:hint="default" w:ascii="Times New Roman" w:hAnsi="Times New Roman" w:eastAsia="仿宋" w:cs="Times New Roman"/>
          <w:color w:val="auto"/>
          <w:sz w:val="32"/>
          <w:szCs w:val="32"/>
          <w:highlight w:val="none"/>
        </w:rPr>
        <w:t xml:space="preserve">    特此声明。</w:t>
      </w:r>
      <w:r>
        <w:rPr>
          <w:rFonts w:hint="default" w:ascii="Times New Roman" w:hAnsi="Times New Roman" w:eastAsia="仿宋" w:cs="Times New Roman"/>
          <w:color w:val="auto"/>
          <w:sz w:val="32"/>
          <w:szCs w:val="32"/>
          <w:highlight w:val="none"/>
        </w:rPr>
        <w:cr/>
      </w:r>
      <w:r>
        <w:rPr>
          <w:rFonts w:hint="default" w:ascii="Times New Roman" w:hAnsi="Times New Roman" w:eastAsia="仿宋" w:cs="Times New Roman"/>
          <w:color w:val="auto"/>
          <w:sz w:val="32"/>
          <w:szCs w:val="32"/>
          <w:highlight w:val="none"/>
        </w:rPr>
        <w:cr/>
      </w:r>
      <w:r>
        <w:rPr>
          <w:rFonts w:hint="default" w:ascii="Times New Roman" w:hAnsi="Times New Roman" w:eastAsia="仿宋" w:cs="Times New Roman"/>
          <w:bCs/>
          <w:color w:val="auto"/>
          <w:sz w:val="24"/>
          <w:szCs w:val="24"/>
          <w:highlight w:val="none"/>
        </w:rPr>
        <w:cr/>
      </w:r>
      <w:r>
        <w:rPr>
          <w:rFonts w:hint="default" w:ascii="Times New Roman" w:hAnsi="Times New Roman" w:eastAsia="仿宋" w:cs="Times New Roman"/>
          <w:color w:val="auto"/>
          <w:sz w:val="32"/>
          <w:szCs w:val="32"/>
          <w:highlight w:val="none"/>
        </w:rPr>
        <w:t xml:space="preserve">                                    </w:t>
      </w:r>
      <w:r>
        <w:rPr>
          <w:rFonts w:hint="default" w:ascii="Times New Roman" w:hAnsi="Times New Roman" w:eastAsia="仿宋" w:cs="Times New Roman"/>
          <w:color w:val="auto"/>
          <w:sz w:val="32"/>
          <w:szCs w:val="32"/>
          <w:highlight w:val="none"/>
          <w:lang w:eastAsia="zh-CN"/>
        </w:rPr>
        <w:t>竞争</w:t>
      </w:r>
      <w:r>
        <w:rPr>
          <w:rFonts w:hint="default" w:ascii="Times New Roman" w:hAnsi="Times New Roman" w:eastAsia="仿宋" w:cs="Times New Roman"/>
          <w:color w:val="auto"/>
          <w:sz w:val="32"/>
          <w:szCs w:val="32"/>
          <w:highlight w:val="none"/>
        </w:rPr>
        <w:t>单位：（公章）</w:t>
      </w:r>
      <w:r>
        <w:rPr>
          <w:rFonts w:hint="default" w:ascii="Times New Roman" w:hAnsi="Times New Roman" w:eastAsia="仿宋" w:cs="Times New Roman"/>
          <w:color w:val="auto"/>
          <w:sz w:val="32"/>
          <w:szCs w:val="32"/>
          <w:highlight w:val="none"/>
        </w:rPr>
        <w:cr/>
      </w:r>
      <w:r>
        <w:rPr>
          <w:rFonts w:hint="default" w:ascii="Times New Roman" w:hAnsi="Times New Roman" w:eastAsia="仿宋" w:cs="Times New Roman"/>
          <w:color w:val="auto"/>
          <w:sz w:val="32"/>
          <w:szCs w:val="32"/>
          <w:highlight w:val="none"/>
        </w:rPr>
        <w:cr/>
      </w:r>
      <w:r>
        <w:rPr>
          <w:rFonts w:hint="default" w:ascii="Times New Roman" w:hAnsi="Times New Roman" w:eastAsia="仿宋" w:cs="Times New Roman"/>
          <w:color w:val="auto"/>
          <w:sz w:val="32"/>
          <w:szCs w:val="32"/>
          <w:highlight w:val="none"/>
        </w:rPr>
        <w:t xml:space="preserve">                                     年    月    日</w:t>
      </w:r>
      <w:r>
        <w:rPr>
          <w:rFonts w:hint="default" w:ascii="Times New Roman" w:hAnsi="Times New Roman" w:eastAsia="仿宋" w:cs="Times New Roman"/>
          <w:color w:val="auto"/>
          <w:sz w:val="32"/>
          <w:szCs w:val="32"/>
          <w:highlight w:val="none"/>
        </w:rPr>
        <w:cr/>
      </w:r>
    </w:p>
    <w:p>
      <w:pPr>
        <w:adjustRightInd w:val="0"/>
        <w:spacing w:line="380" w:lineRule="exact"/>
        <w:ind w:firstLine="640" w:firstLineChars="200"/>
        <w:jc w:val="left"/>
        <w:rPr>
          <w:rFonts w:hint="default" w:ascii="Times New Roman" w:hAnsi="Times New Roman" w:eastAsia="仿宋" w:cs="Times New Roman"/>
          <w:color w:val="auto"/>
          <w:sz w:val="32"/>
          <w:szCs w:val="32"/>
          <w:highlight w:val="none"/>
        </w:rPr>
      </w:pPr>
    </w:p>
    <w:p>
      <w:pPr>
        <w:adjustRightInd w:val="0"/>
        <w:spacing w:line="380" w:lineRule="exact"/>
        <w:ind w:firstLine="640" w:firstLineChars="200"/>
        <w:jc w:val="left"/>
        <w:rPr>
          <w:rFonts w:hint="default" w:ascii="Times New Roman" w:hAnsi="Times New Roman" w:eastAsia="仿宋" w:cs="Times New Roman"/>
          <w:color w:val="auto"/>
          <w:sz w:val="32"/>
          <w:szCs w:val="32"/>
          <w:highlight w:val="none"/>
        </w:rPr>
      </w:pPr>
    </w:p>
    <w:p>
      <w:pPr>
        <w:adjustRightInd w:val="0"/>
        <w:spacing w:line="380" w:lineRule="exact"/>
        <w:ind w:firstLine="640" w:firstLineChars="200"/>
        <w:jc w:val="left"/>
        <w:rPr>
          <w:rFonts w:hint="default" w:ascii="Times New Roman" w:hAnsi="Times New Roman" w:eastAsia="仿宋" w:cs="Times New Roman"/>
          <w:color w:val="auto"/>
          <w:sz w:val="32"/>
          <w:szCs w:val="32"/>
          <w:highlight w:val="none"/>
        </w:rPr>
      </w:pPr>
    </w:p>
    <w:p>
      <w:pPr>
        <w:adjustRightInd w:val="0"/>
        <w:spacing w:line="380" w:lineRule="exact"/>
        <w:ind w:firstLine="640" w:firstLineChars="200"/>
        <w:jc w:val="left"/>
        <w:rPr>
          <w:rFonts w:hint="default" w:ascii="Times New Roman" w:hAnsi="Times New Roman" w:eastAsia="仿宋" w:cs="Times New Roman"/>
          <w:color w:val="auto"/>
          <w:sz w:val="32"/>
          <w:szCs w:val="32"/>
          <w:highlight w:val="none"/>
        </w:rPr>
      </w:pPr>
    </w:p>
    <w:p>
      <w:pPr>
        <w:adjustRightInd w:val="0"/>
        <w:spacing w:line="380" w:lineRule="exact"/>
        <w:ind w:firstLine="640" w:firstLineChars="200"/>
        <w:jc w:val="left"/>
        <w:rPr>
          <w:rFonts w:hint="default" w:ascii="Times New Roman" w:hAnsi="Times New Roman" w:eastAsia="仿宋" w:cs="Times New Roman"/>
          <w:color w:val="auto"/>
          <w:sz w:val="32"/>
          <w:szCs w:val="32"/>
          <w:highlight w:val="none"/>
        </w:rPr>
      </w:pPr>
    </w:p>
    <w:p>
      <w:pPr>
        <w:adjustRightInd w:val="0"/>
        <w:spacing w:line="380" w:lineRule="exact"/>
        <w:ind w:firstLine="640" w:firstLineChars="200"/>
        <w:jc w:val="left"/>
        <w:rPr>
          <w:rFonts w:hint="default" w:ascii="Times New Roman" w:hAnsi="Times New Roman" w:eastAsia="仿宋" w:cs="Times New Roman"/>
          <w:color w:val="auto"/>
          <w:sz w:val="32"/>
          <w:szCs w:val="32"/>
          <w:highlight w:val="none"/>
        </w:rPr>
      </w:pPr>
    </w:p>
    <w:p>
      <w:pPr>
        <w:pStyle w:val="12"/>
        <w:spacing w:line="360" w:lineRule="auto"/>
        <w:jc w:val="left"/>
        <w:outlineLvl w:val="2"/>
        <w:rPr>
          <w:rFonts w:hint="default" w:ascii="Times New Roman" w:hAnsi="Times New Roman" w:eastAsia="仿宋" w:cs="Times New Roman"/>
          <w:b/>
          <w:bCs/>
          <w:color w:val="auto"/>
          <w:sz w:val="32"/>
          <w:szCs w:val="32"/>
          <w:highlight w:val="none"/>
          <w:lang w:eastAsia="zh-CN"/>
        </w:rPr>
      </w:pPr>
    </w:p>
    <w:p>
      <w:pPr>
        <w:pStyle w:val="12"/>
        <w:spacing w:line="360" w:lineRule="auto"/>
        <w:jc w:val="left"/>
        <w:outlineLvl w:val="2"/>
        <w:rPr>
          <w:rFonts w:hint="default" w:ascii="Times New Roman" w:hAnsi="Times New Roman" w:eastAsia="黑体" w:cs="Times New Roman"/>
          <w:b w:val="0"/>
          <w:bCs/>
          <w:kern w:val="2"/>
          <w:sz w:val="32"/>
          <w:szCs w:val="32"/>
          <w:lang w:val="en-US" w:eastAsia="zh-CN" w:bidi="ar-SA"/>
        </w:rPr>
      </w:pPr>
      <w:r>
        <w:rPr>
          <w:rFonts w:hint="default" w:ascii="Times New Roman" w:hAnsi="Times New Roman" w:eastAsia="黑体" w:cs="Times New Roman"/>
          <w:b w:val="0"/>
          <w:bCs/>
          <w:kern w:val="2"/>
          <w:sz w:val="32"/>
          <w:szCs w:val="32"/>
          <w:lang w:val="en-US" w:eastAsia="zh-CN" w:bidi="ar-SA"/>
        </w:rPr>
        <w:t>附件7</w:t>
      </w:r>
    </w:p>
    <w:p>
      <w:pPr>
        <w:pStyle w:val="12"/>
        <w:spacing w:line="360" w:lineRule="auto"/>
        <w:ind w:firstLine="1760" w:firstLineChars="400"/>
        <w:jc w:val="left"/>
        <w:outlineLvl w:val="2"/>
        <w:rPr>
          <w:rStyle w:val="9"/>
          <w:rFonts w:hint="default" w:ascii="Times New Roman" w:hAnsi="Times New Roman" w:cs="Times New Roman"/>
          <w:b/>
          <w:bCs/>
          <w:color w:val="auto"/>
          <w:sz w:val="28"/>
          <w:szCs w:val="28"/>
          <w:highlight w:val="none"/>
        </w:rPr>
      </w:pPr>
      <w:r>
        <w:rPr>
          <w:rStyle w:val="9"/>
          <w:rFonts w:hint="default" w:ascii="Times New Roman" w:hAnsi="Times New Roman" w:eastAsia="方正小标宋简体" w:cs="Times New Roman"/>
          <w:b w:val="0"/>
          <w:bCs w:val="0"/>
          <w:color w:val="auto"/>
          <w:kern w:val="2"/>
          <w:sz w:val="44"/>
          <w:szCs w:val="44"/>
          <w:highlight w:val="none"/>
          <w:lang w:val="en-US" w:eastAsia="zh-CN" w:bidi="ar-SA"/>
        </w:rPr>
        <w:t xml:space="preserve">     项目管理机构</w:t>
      </w:r>
    </w:p>
    <w:p>
      <w:pPr>
        <w:pStyle w:val="12"/>
        <w:spacing w:line="360" w:lineRule="auto"/>
        <w:jc w:val="center"/>
        <w:rPr>
          <w:rStyle w:val="9"/>
          <w:rFonts w:hint="default" w:ascii="Times New Roman" w:hAnsi="Times New Roman" w:eastAsia="仿宋" w:cs="Times New Roman"/>
          <w:bCs/>
          <w:color w:val="auto"/>
          <w:kern w:val="0"/>
          <w:sz w:val="32"/>
          <w:szCs w:val="32"/>
          <w:highlight w:val="none"/>
        </w:rPr>
      </w:pPr>
      <w:r>
        <w:rPr>
          <w:rStyle w:val="9"/>
          <w:rFonts w:hint="default" w:ascii="Times New Roman" w:hAnsi="Times New Roman" w:eastAsia="仿宋" w:cs="Times New Roman"/>
          <w:bCs/>
          <w:color w:val="auto"/>
          <w:kern w:val="0"/>
          <w:sz w:val="32"/>
          <w:szCs w:val="32"/>
          <w:highlight w:val="none"/>
        </w:rPr>
        <w:t>（一）项目管理机构组成表</w:t>
      </w:r>
    </w:p>
    <w:p>
      <w:pPr>
        <w:pStyle w:val="12"/>
        <w:spacing w:line="360" w:lineRule="auto"/>
        <w:jc w:val="center"/>
        <w:rPr>
          <w:rStyle w:val="9"/>
          <w:rFonts w:hint="default" w:ascii="Times New Roman" w:hAnsi="Times New Roman" w:eastAsia="仿宋" w:cs="Times New Roman"/>
          <w:color w:val="auto"/>
          <w:kern w:val="0"/>
          <w:sz w:val="32"/>
          <w:szCs w:val="32"/>
          <w:highlight w:val="none"/>
        </w:rPr>
      </w:pP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
      <w:tblGrid>
        <w:gridCol w:w="664"/>
        <w:gridCol w:w="648"/>
        <w:gridCol w:w="650"/>
        <w:gridCol w:w="1297"/>
        <w:gridCol w:w="909"/>
        <w:gridCol w:w="1047"/>
        <w:gridCol w:w="888"/>
        <w:gridCol w:w="1570"/>
        <w:gridCol w:w="66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664" w:type="dxa"/>
            <w:vMerge w:val="restart"/>
            <w:noWrap w:val="0"/>
            <w:vAlign w:val="center"/>
          </w:tcPr>
          <w:p>
            <w:pPr>
              <w:pStyle w:val="12"/>
              <w:wordWrap w:val="0"/>
              <w:spacing w:line="360" w:lineRule="auto"/>
              <w:jc w:val="center"/>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职务</w:t>
            </w:r>
          </w:p>
        </w:tc>
        <w:tc>
          <w:tcPr>
            <w:tcW w:w="648" w:type="dxa"/>
            <w:vMerge w:val="restart"/>
            <w:noWrap w:val="0"/>
            <w:vAlign w:val="center"/>
          </w:tcPr>
          <w:p>
            <w:pPr>
              <w:pStyle w:val="12"/>
              <w:wordWrap w:val="0"/>
              <w:spacing w:line="360" w:lineRule="auto"/>
              <w:jc w:val="center"/>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姓名</w:t>
            </w:r>
          </w:p>
        </w:tc>
        <w:tc>
          <w:tcPr>
            <w:tcW w:w="650" w:type="dxa"/>
            <w:vMerge w:val="restart"/>
            <w:noWrap w:val="0"/>
            <w:vAlign w:val="center"/>
          </w:tcPr>
          <w:p>
            <w:pPr>
              <w:pStyle w:val="12"/>
              <w:wordWrap w:val="0"/>
              <w:spacing w:line="360" w:lineRule="auto"/>
              <w:jc w:val="center"/>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职称</w:t>
            </w:r>
          </w:p>
        </w:tc>
        <w:tc>
          <w:tcPr>
            <w:tcW w:w="5711" w:type="dxa"/>
            <w:gridSpan w:val="5"/>
            <w:noWrap w:val="0"/>
            <w:vAlign w:val="center"/>
          </w:tcPr>
          <w:p>
            <w:pPr>
              <w:pStyle w:val="12"/>
              <w:wordWrap w:val="0"/>
              <w:spacing w:line="360" w:lineRule="auto"/>
              <w:jc w:val="center"/>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执业或职业资格证明</w:t>
            </w:r>
          </w:p>
        </w:tc>
        <w:tc>
          <w:tcPr>
            <w:tcW w:w="662" w:type="dxa"/>
            <w:vMerge w:val="restart"/>
            <w:noWrap w:val="0"/>
            <w:vAlign w:val="center"/>
          </w:tcPr>
          <w:p>
            <w:pPr>
              <w:pStyle w:val="12"/>
              <w:wordWrap w:val="0"/>
              <w:spacing w:line="360" w:lineRule="auto"/>
              <w:jc w:val="center"/>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664" w:type="dxa"/>
            <w:vMerge w:val="continue"/>
            <w:noWrap w:val="0"/>
            <w:vAlign w:val="center"/>
          </w:tcPr>
          <w:p>
            <w:pPr>
              <w:pStyle w:val="12"/>
              <w:spacing w:line="360" w:lineRule="auto"/>
              <w:jc w:val="left"/>
              <w:rPr>
                <w:rStyle w:val="9"/>
                <w:rFonts w:hint="default" w:ascii="Times New Roman" w:hAnsi="Times New Roman" w:eastAsia="仿宋" w:cs="Times New Roman"/>
                <w:color w:val="auto"/>
                <w:kern w:val="0"/>
                <w:sz w:val="32"/>
                <w:szCs w:val="32"/>
                <w:highlight w:val="none"/>
              </w:rPr>
            </w:pPr>
          </w:p>
        </w:tc>
        <w:tc>
          <w:tcPr>
            <w:tcW w:w="648" w:type="dxa"/>
            <w:vMerge w:val="continue"/>
            <w:noWrap w:val="0"/>
            <w:vAlign w:val="center"/>
          </w:tcPr>
          <w:p>
            <w:pPr>
              <w:pStyle w:val="12"/>
              <w:spacing w:line="360" w:lineRule="auto"/>
              <w:jc w:val="left"/>
              <w:rPr>
                <w:rStyle w:val="9"/>
                <w:rFonts w:hint="default" w:ascii="Times New Roman" w:hAnsi="Times New Roman" w:eastAsia="仿宋" w:cs="Times New Roman"/>
                <w:color w:val="auto"/>
                <w:kern w:val="0"/>
                <w:sz w:val="32"/>
                <w:szCs w:val="32"/>
                <w:highlight w:val="none"/>
              </w:rPr>
            </w:pPr>
          </w:p>
        </w:tc>
        <w:tc>
          <w:tcPr>
            <w:tcW w:w="650" w:type="dxa"/>
            <w:vMerge w:val="continue"/>
            <w:noWrap w:val="0"/>
            <w:vAlign w:val="center"/>
          </w:tcPr>
          <w:p>
            <w:pPr>
              <w:pStyle w:val="12"/>
              <w:spacing w:line="360" w:lineRule="auto"/>
              <w:jc w:val="left"/>
              <w:rPr>
                <w:rStyle w:val="9"/>
                <w:rFonts w:hint="default" w:ascii="Times New Roman" w:hAnsi="Times New Roman" w:eastAsia="仿宋" w:cs="Times New Roman"/>
                <w:color w:val="auto"/>
                <w:kern w:val="0"/>
                <w:sz w:val="32"/>
                <w:szCs w:val="32"/>
                <w:highlight w:val="none"/>
              </w:rPr>
            </w:pPr>
          </w:p>
        </w:tc>
        <w:tc>
          <w:tcPr>
            <w:tcW w:w="1297" w:type="dxa"/>
            <w:noWrap w:val="0"/>
            <w:vAlign w:val="center"/>
          </w:tcPr>
          <w:p>
            <w:pPr>
              <w:pStyle w:val="12"/>
              <w:wordWrap w:val="0"/>
              <w:spacing w:line="360" w:lineRule="auto"/>
              <w:jc w:val="center"/>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证书名称</w:t>
            </w:r>
          </w:p>
        </w:tc>
        <w:tc>
          <w:tcPr>
            <w:tcW w:w="909" w:type="dxa"/>
            <w:noWrap w:val="0"/>
            <w:vAlign w:val="center"/>
          </w:tcPr>
          <w:p>
            <w:pPr>
              <w:pStyle w:val="12"/>
              <w:wordWrap w:val="0"/>
              <w:spacing w:line="360" w:lineRule="auto"/>
              <w:jc w:val="center"/>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级别</w:t>
            </w:r>
          </w:p>
        </w:tc>
        <w:tc>
          <w:tcPr>
            <w:tcW w:w="1047" w:type="dxa"/>
            <w:noWrap w:val="0"/>
            <w:vAlign w:val="center"/>
          </w:tcPr>
          <w:p>
            <w:pPr>
              <w:pStyle w:val="12"/>
              <w:wordWrap w:val="0"/>
              <w:spacing w:line="360" w:lineRule="auto"/>
              <w:jc w:val="center"/>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证号</w:t>
            </w:r>
          </w:p>
        </w:tc>
        <w:tc>
          <w:tcPr>
            <w:tcW w:w="888" w:type="dxa"/>
            <w:noWrap w:val="0"/>
            <w:vAlign w:val="center"/>
          </w:tcPr>
          <w:p>
            <w:pPr>
              <w:pStyle w:val="12"/>
              <w:wordWrap w:val="0"/>
              <w:spacing w:line="360" w:lineRule="auto"/>
              <w:jc w:val="center"/>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专业</w:t>
            </w:r>
          </w:p>
        </w:tc>
        <w:tc>
          <w:tcPr>
            <w:tcW w:w="1570" w:type="dxa"/>
            <w:noWrap w:val="0"/>
            <w:vAlign w:val="center"/>
          </w:tcPr>
          <w:p>
            <w:pPr>
              <w:pStyle w:val="12"/>
              <w:wordWrap w:val="0"/>
              <w:spacing w:line="360" w:lineRule="auto"/>
              <w:jc w:val="center"/>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养老保险</w:t>
            </w:r>
          </w:p>
        </w:tc>
        <w:tc>
          <w:tcPr>
            <w:tcW w:w="662" w:type="dxa"/>
            <w:vMerge w:val="continue"/>
            <w:noWrap w:val="0"/>
            <w:vAlign w:val="center"/>
          </w:tcPr>
          <w:p>
            <w:pPr>
              <w:pStyle w:val="12"/>
              <w:spacing w:line="360" w:lineRule="auto"/>
              <w:jc w:val="left"/>
              <w:rPr>
                <w:rStyle w:val="9"/>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664"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648"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650"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1297"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909"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1047"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888"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1570"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662"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664"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648"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650"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1297"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909"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1047"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888"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1570"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662"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664"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648"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650"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1297"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909"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1047"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888"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1570"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662"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664"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648"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650"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1297"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909"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1047"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888"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1570"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662"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664"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648"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650"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1297"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909"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1047"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888"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1570"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662"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664"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648"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650"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1297"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909"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1047"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888"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1570"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662"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664"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648"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650"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1297"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909"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1047"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888"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1570"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662"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664"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648"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650"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1297"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909"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1047"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888"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1570"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662"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664"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648"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650"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1297"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909"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1047"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888"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1570"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662"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664"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648"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650"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1297"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909"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1047"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888"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1570"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662"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664"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648"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650"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1297"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909"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1047"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888"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1570"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662"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664"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648"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650"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1297"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909"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1047"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888"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1570"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662"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r>
    </w:tbl>
    <w:p>
      <w:pPr>
        <w:pStyle w:val="12"/>
        <w:rPr>
          <w:rStyle w:val="9"/>
          <w:rFonts w:hint="default" w:ascii="Times New Roman" w:hAnsi="Times New Roman" w:eastAsia="仿宋" w:cs="Times New Roman"/>
          <w:color w:val="auto"/>
          <w:sz w:val="32"/>
          <w:szCs w:val="32"/>
          <w:highlight w:val="none"/>
        </w:rPr>
      </w:pPr>
    </w:p>
    <w:p>
      <w:pPr>
        <w:pStyle w:val="12"/>
        <w:spacing w:line="360" w:lineRule="auto"/>
        <w:jc w:val="center"/>
        <w:rPr>
          <w:rStyle w:val="9"/>
          <w:rFonts w:hint="default" w:ascii="Times New Roman" w:hAnsi="Times New Roman" w:eastAsia="仿宋" w:cs="Times New Roman"/>
          <w:bCs/>
          <w:color w:val="auto"/>
          <w:kern w:val="0"/>
          <w:sz w:val="32"/>
          <w:szCs w:val="32"/>
          <w:highlight w:val="none"/>
        </w:rPr>
      </w:pPr>
      <w:r>
        <w:rPr>
          <w:rStyle w:val="9"/>
          <w:rFonts w:hint="default" w:ascii="Times New Roman" w:hAnsi="Times New Roman" w:eastAsia="仿宋" w:cs="Times New Roman"/>
          <w:bCs/>
          <w:color w:val="auto"/>
          <w:kern w:val="0"/>
          <w:sz w:val="32"/>
          <w:szCs w:val="32"/>
          <w:highlight w:val="none"/>
        </w:rPr>
        <w:t>（二）主要人员简历表</w:t>
      </w:r>
    </w:p>
    <w:p>
      <w:pPr>
        <w:pStyle w:val="12"/>
        <w:spacing w:line="360" w:lineRule="auto"/>
        <w:jc w:val="center"/>
        <w:rPr>
          <w:rStyle w:val="9"/>
          <w:rFonts w:hint="default" w:ascii="Times New Roman" w:hAnsi="Times New Roman" w:eastAsia="仿宋" w:cs="Times New Roman"/>
          <w:bCs/>
          <w:color w:val="auto"/>
          <w:kern w:val="0"/>
          <w:sz w:val="32"/>
          <w:szCs w:val="32"/>
          <w:highlight w:val="none"/>
        </w:rPr>
      </w:pP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
      <w:tblGrid>
        <w:gridCol w:w="972"/>
        <w:gridCol w:w="205"/>
        <w:gridCol w:w="786"/>
        <w:gridCol w:w="777"/>
        <w:gridCol w:w="780"/>
        <w:gridCol w:w="2725"/>
        <w:gridCol w:w="209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972" w:type="dxa"/>
            <w:noWrap w:val="0"/>
            <w:vAlign w:val="center"/>
          </w:tcPr>
          <w:p>
            <w:pPr>
              <w:pStyle w:val="12"/>
              <w:wordWrap w:val="0"/>
              <w:spacing w:line="360" w:lineRule="auto"/>
              <w:jc w:val="center"/>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姓名</w:t>
            </w:r>
          </w:p>
        </w:tc>
        <w:tc>
          <w:tcPr>
            <w:tcW w:w="991" w:type="dxa"/>
            <w:gridSpan w:val="2"/>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777" w:type="dxa"/>
            <w:noWrap w:val="0"/>
            <w:vAlign w:val="center"/>
          </w:tcPr>
          <w:p>
            <w:pPr>
              <w:pStyle w:val="12"/>
              <w:wordWrap w:val="0"/>
              <w:spacing w:line="360" w:lineRule="auto"/>
              <w:jc w:val="center"/>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年龄</w:t>
            </w:r>
          </w:p>
        </w:tc>
        <w:tc>
          <w:tcPr>
            <w:tcW w:w="780"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2725" w:type="dxa"/>
            <w:noWrap w:val="0"/>
            <w:vAlign w:val="center"/>
          </w:tcPr>
          <w:p>
            <w:pPr>
              <w:pStyle w:val="12"/>
              <w:wordWrap w:val="0"/>
              <w:spacing w:line="360" w:lineRule="auto"/>
              <w:jc w:val="center"/>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学历</w:t>
            </w:r>
          </w:p>
        </w:tc>
        <w:tc>
          <w:tcPr>
            <w:tcW w:w="2091"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972" w:type="dxa"/>
            <w:noWrap w:val="0"/>
            <w:vAlign w:val="center"/>
          </w:tcPr>
          <w:p>
            <w:pPr>
              <w:pStyle w:val="12"/>
              <w:wordWrap w:val="0"/>
              <w:spacing w:line="360" w:lineRule="auto"/>
              <w:jc w:val="center"/>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职称</w:t>
            </w:r>
          </w:p>
        </w:tc>
        <w:tc>
          <w:tcPr>
            <w:tcW w:w="991" w:type="dxa"/>
            <w:gridSpan w:val="2"/>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777" w:type="dxa"/>
            <w:noWrap w:val="0"/>
            <w:vAlign w:val="center"/>
          </w:tcPr>
          <w:p>
            <w:pPr>
              <w:pStyle w:val="12"/>
              <w:wordWrap w:val="0"/>
              <w:spacing w:line="360" w:lineRule="auto"/>
              <w:jc w:val="center"/>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职务</w:t>
            </w:r>
          </w:p>
        </w:tc>
        <w:tc>
          <w:tcPr>
            <w:tcW w:w="780"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2725" w:type="dxa"/>
            <w:noWrap w:val="0"/>
            <w:vAlign w:val="center"/>
          </w:tcPr>
          <w:p>
            <w:pPr>
              <w:pStyle w:val="12"/>
              <w:wordWrap w:val="0"/>
              <w:spacing w:line="360" w:lineRule="auto"/>
              <w:jc w:val="center"/>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拟在本合同任职</w:t>
            </w:r>
          </w:p>
        </w:tc>
        <w:tc>
          <w:tcPr>
            <w:tcW w:w="2091"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972" w:type="dxa"/>
            <w:noWrap w:val="0"/>
            <w:vAlign w:val="center"/>
          </w:tcPr>
          <w:p>
            <w:pPr>
              <w:pStyle w:val="12"/>
              <w:wordWrap w:val="0"/>
              <w:spacing w:line="360" w:lineRule="auto"/>
              <w:jc w:val="center"/>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毕业学校</w:t>
            </w:r>
          </w:p>
        </w:tc>
        <w:tc>
          <w:tcPr>
            <w:tcW w:w="7364" w:type="dxa"/>
            <w:gridSpan w:val="6"/>
            <w:noWrap w:val="0"/>
            <w:vAlign w:val="center"/>
          </w:tcPr>
          <w:p>
            <w:pPr>
              <w:pStyle w:val="12"/>
              <w:spacing w:line="360" w:lineRule="auto"/>
              <w:jc w:val="center"/>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年毕业于          学校          专业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8336" w:type="dxa"/>
            <w:gridSpan w:val="7"/>
            <w:noWrap w:val="0"/>
            <w:vAlign w:val="center"/>
          </w:tcPr>
          <w:p>
            <w:pPr>
              <w:pStyle w:val="12"/>
              <w:wordWrap w:val="0"/>
              <w:spacing w:line="360" w:lineRule="auto"/>
              <w:jc w:val="center"/>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主要工作经历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center"/>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时间</w:t>
            </w:r>
          </w:p>
        </w:tc>
        <w:tc>
          <w:tcPr>
            <w:tcW w:w="2343" w:type="dxa"/>
            <w:gridSpan w:val="3"/>
            <w:noWrap w:val="0"/>
            <w:vAlign w:val="center"/>
          </w:tcPr>
          <w:p>
            <w:pPr>
              <w:pStyle w:val="12"/>
              <w:wordWrap w:val="0"/>
              <w:spacing w:line="360" w:lineRule="auto"/>
              <w:jc w:val="center"/>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参加过的类似项目</w:t>
            </w:r>
          </w:p>
        </w:tc>
        <w:tc>
          <w:tcPr>
            <w:tcW w:w="2725" w:type="dxa"/>
            <w:noWrap w:val="0"/>
            <w:vAlign w:val="center"/>
          </w:tcPr>
          <w:p>
            <w:pPr>
              <w:pStyle w:val="12"/>
              <w:wordWrap w:val="0"/>
              <w:spacing w:line="360" w:lineRule="auto"/>
              <w:jc w:val="center"/>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担任职务</w:t>
            </w:r>
          </w:p>
        </w:tc>
        <w:tc>
          <w:tcPr>
            <w:tcW w:w="2091" w:type="dxa"/>
            <w:noWrap w:val="0"/>
            <w:vAlign w:val="center"/>
          </w:tcPr>
          <w:p>
            <w:pPr>
              <w:pStyle w:val="12"/>
              <w:wordWrap w:val="0"/>
              <w:spacing w:line="360" w:lineRule="auto"/>
              <w:jc w:val="center"/>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发包人及联系电话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2343" w:type="dxa"/>
            <w:gridSpan w:val="3"/>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2725"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2091"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2343" w:type="dxa"/>
            <w:gridSpan w:val="3"/>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2725"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2091"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2343" w:type="dxa"/>
            <w:gridSpan w:val="3"/>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2725"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2091"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2343" w:type="dxa"/>
            <w:gridSpan w:val="3"/>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2725"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2091"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2343" w:type="dxa"/>
            <w:gridSpan w:val="3"/>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2725"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2091"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2343" w:type="dxa"/>
            <w:gridSpan w:val="3"/>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2725"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2091"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2343" w:type="dxa"/>
            <w:gridSpan w:val="3"/>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2725"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2091"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2343" w:type="dxa"/>
            <w:gridSpan w:val="3"/>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2725"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2091"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2343" w:type="dxa"/>
            <w:gridSpan w:val="3"/>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2725"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c>
          <w:tcPr>
            <w:tcW w:w="2091" w:type="dxa"/>
            <w:noWrap w:val="0"/>
            <w:vAlign w:val="center"/>
          </w:tcPr>
          <w:p>
            <w:pPr>
              <w:pStyle w:val="12"/>
              <w:wordWrap w:val="0"/>
              <w:spacing w:line="360" w:lineRule="auto"/>
              <w:jc w:val="left"/>
              <w:rPr>
                <w:rStyle w:val="9"/>
                <w:rFonts w:hint="default" w:ascii="Times New Roman" w:hAnsi="Times New Roman" w:eastAsia="仿宋" w:cs="Times New Roman"/>
                <w:color w:val="auto"/>
                <w:kern w:val="0"/>
                <w:sz w:val="32"/>
                <w:szCs w:val="32"/>
                <w:highlight w:val="none"/>
              </w:rPr>
            </w:pPr>
          </w:p>
        </w:tc>
      </w:tr>
    </w:tbl>
    <w:p>
      <w:pPr>
        <w:pStyle w:val="12"/>
        <w:ind w:firstLine="12480" w:firstLineChars="3900"/>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lang w:val="en-US" w:eastAsia="zh-CN"/>
        </w:rPr>
        <w:t xml:space="preserve"> </w:t>
      </w:r>
      <w:r>
        <w:rPr>
          <w:rStyle w:val="9"/>
          <w:rFonts w:hint="default" w:ascii="Times New Roman" w:hAnsi="Times New Roman" w:eastAsia="仿宋" w:cs="Times New Roman"/>
          <w:color w:val="auto"/>
          <w:kern w:val="0"/>
          <w:sz w:val="32"/>
          <w:szCs w:val="32"/>
          <w:highlight w:val="none"/>
        </w:rPr>
        <w:t>注：(1)“主要人员简历表”中的</w:t>
      </w:r>
      <w:r>
        <w:rPr>
          <w:rStyle w:val="9"/>
          <w:rFonts w:hint="default" w:ascii="Times New Roman" w:hAnsi="Times New Roman" w:eastAsia="仿宋" w:cs="Times New Roman"/>
          <w:color w:val="auto"/>
          <w:kern w:val="0"/>
          <w:sz w:val="32"/>
          <w:szCs w:val="32"/>
          <w:highlight w:val="none"/>
          <w:lang w:val="en-US" w:eastAsia="zh-CN"/>
        </w:rPr>
        <w:t>总监理工程师、专业建筑工程师</w:t>
      </w:r>
      <w:r>
        <w:rPr>
          <w:rStyle w:val="9"/>
          <w:rFonts w:hint="default" w:ascii="Times New Roman" w:hAnsi="Times New Roman" w:eastAsia="仿宋" w:cs="Times New Roman"/>
          <w:color w:val="auto"/>
          <w:kern w:val="0"/>
          <w:sz w:val="32"/>
          <w:szCs w:val="32"/>
          <w:highlight w:val="none"/>
        </w:rPr>
        <w:t>应附建造师证、身份证、职称证、养老保险原件</w:t>
      </w:r>
      <w:r>
        <w:rPr>
          <w:rStyle w:val="9"/>
          <w:rFonts w:hint="default" w:ascii="Times New Roman" w:hAnsi="Times New Roman" w:eastAsia="仿宋" w:cs="Times New Roman"/>
          <w:color w:val="auto"/>
          <w:kern w:val="0"/>
          <w:sz w:val="32"/>
          <w:szCs w:val="32"/>
          <w:highlight w:val="none"/>
          <w:lang w:eastAsia="zh-CN"/>
        </w:rPr>
        <w:t>复印件</w:t>
      </w:r>
      <w:r>
        <w:rPr>
          <w:rStyle w:val="9"/>
          <w:rFonts w:hint="default" w:ascii="Times New Roman" w:hAnsi="Times New Roman" w:eastAsia="仿宋" w:cs="Times New Roman"/>
          <w:color w:val="auto"/>
          <w:kern w:val="0"/>
          <w:sz w:val="32"/>
          <w:szCs w:val="32"/>
          <w:highlight w:val="none"/>
        </w:rPr>
        <w:t>，其他主要人员应附职称证（执业证或上岗证书）、养老保险原件</w:t>
      </w:r>
      <w:r>
        <w:rPr>
          <w:rStyle w:val="9"/>
          <w:rFonts w:hint="default" w:ascii="Times New Roman" w:hAnsi="Times New Roman" w:eastAsia="仿宋" w:cs="Times New Roman"/>
          <w:color w:val="auto"/>
          <w:kern w:val="0"/>
          <w:sz w:val="32"/>
          <w:szCs w:val="32"/>
          <w:highlight w:val="none"/>
          <w:lang w:eastAsia="zh-CN"/>
        </w:rPr>
        <w:t>复印件</w:t>
      </w:r>
      <w:r>
        <w:rPr>
          <w:rStyle w:val="9"/>
          <w:rFonts w:hint="default" w:ascii="Times New Roman" w:hAnsi="Times New Roman" w:eastAsia="仿宋" w:cs="Times New Roman"/>
          <w:color w:val="auto"/>
          <w:kern w:val="0"/>
          <w:sz w:val="32"/>
          <w:szCs w:val="32"/>
          <w:highlight w:val="none"/>
        </w:rPr>
        <w:t>。如不实，属于弄虚作假，取消中标资格。</w:t>
      </w:r>
    </w:p>
    <w:p>
      <w:pPr>
        <w:pStyle w:val="12"/>
        <w:spacing w:line="360" w:lineRule="auto"/>
        <w:ind w:firstLine="640" w:firstLineChars="200"/>
        <w:jc w:val="left"/>
        <w:rPr>
          <w:rStyle w:val="9"/>
          <w:rFonts w:hint="default" w:ascii="Times New Roman" w:hAnsi="Times New Roman" w:eastAsia="仿宋" w:cs="Times New Roman"/>
          <w:color w:val="auto"/>
          <w:kern w:val="0"/>
          <w:sz w:val="32"/>
          <w:szCs w:val="32"/>
          <w:highlight w:val="none"/>
        </w:rPr>
      </w:pPr>
      <w:r>
        <w:rPr>
          <w:rStyle w:val="9"/>
          <w:rFonts w:hint="default" w:ascii="Times New Roman" w:hAnsi="Times New Roman" w:eastAsia="仿宋" w:cs="Times New Roman"/>
          <w:color w:val="auto"/>
          <w:kern w:val="0"/>
          <w:sz w:val="32"/>
          <w:szCs w:val="32"/>
          <w:highlight w:val="none"/>
        </w:rPr>
        <w:t>(2)主要人员的养老保险是指，主要人员在该</w:t>
      </w:r>
      <w:r>
        <w:rPr>
          <w:rStyle w:val="9"/>
          <w:rFonts w:hint="default" w:ascii="Times New Roman" w:hAnsi="Times New Roman" w:eastAsia="仿宋" w:cs="Times New Roman"/>
          <w:color w:val="auto"/>
          <w:kern w:val="0"/>
          <w:sz w:val="32"/>
          <w:szCs w:val="32"/>
          <w:highlight w:val="none"/>
          <w:lang w:eastAsia="zh-CN"/>
        </w:rPr>
        <w:t>竞标人</w:t>
      </w:r>
      <w:r>
        <w:rPr>
          <w:rStyle w:val="9"/>
          <w:rFonts w:hint="default" w:ascii="Times New Roman" w:hAnsi="Times New Roman" w:eastAsia="仿宋" w:cs="Times New Roman"/>
          <w:color w:val="auto"/>
          <w:kern w:val="0"/>
          <w:sz w:val="32"/>
          <w:szCs w:val="32"/>
          <w:highlight w:val="none"/>
        </w:rPr>
        <w:t>单位的养老保险缴纳凭证或由社保部门出具的主要人员在该</w:t>
      </w:r>
      <w:r>
        <w:rPr>
          <w:rStyle w:val="9"/>
          <w:rFonts w:hint="default" w:ascii="Times New Roman" w:hAnsi="Times New Roman" w:eastAsia="仿宋" w:cs="Times New Roman"/>
          <w:color w:val="auto"/>
          <w:kern w:val="0"/>
          <w:sz w:val="32"/>
          <w:szCs w:val="32"/>
          <w:highlight w:val="none"/>
          <w:lang w:eastAsia="zh-CN"/>
        </w:rPr>
        <w:t>竞标人</w:t>
      </w:r>
      <w:r>
        <w:rPr>
          <w:rStyle w:val="9"/>
          <w:rFonts w:hint="default" w:ascii="Times New Roman" w:hAnsi="Times New Roman" w:eastAsia="仿宋" w:cs="Times New Roman"/>
          <w:color w:val="auto"/>
          <w:kern w:val="0"/>
          <w:sz w:val="32"/>
          <w:szCs w:val="32"/>
          <w:highlight w:val="none"/>
        </w:rPr>
        <w:t>单位参保的证明。</w:t>
      </w:r>
    </w:p>
    <w:p>
      <w:pPr>
        <w:adjustRightInd w:val="0"/>
        <w:spacing w:line="380" w:lineRule="exact"/>
        <w:ind w:firstLine="640" w:firstLineChars="200"/>
        <w:jc w:val="left"/>
        <w:rPr>
          <w:rFonts w:hint="default" w:ascii="Times New Roman" w:hAnsi="Times New Roman" w:eastAsia="仿宋" w:cs="Times New Roman"/>
          <w:color w:val="auto"/>
          <w:sz w:val="32"/>
          <w:szCs w:val="32"/>
          <w:highlight w:val="none"/>
          <w:lang w:val="en-US" w:eastAsia="zh-CN"/>
        </w:rPr>
      </w:pPr>
    </w:p>
    <w:p>
      <w:pPr>
        <w:adjustRightInd w:val="0"/>
        <w:spacing w:line="380" w:lineRule="exact"/>
        <w:ind w:firstLine="640" w:firstLineChars="200"/>
        <w:jc w:val="left"/>
        <w:rPr>
          <w:rFonts w:hint="default" w:ascii="Times New Roman" w:hAnsi="Times New Roman" w:eastAsia="仿宋" w:cs="Times New Roman"/>
          <w:color w:val="auto"/>
          <w:sz w:val="32"/>
          <w:szCs w:val="32"/>
          <w:highlight w:val="none"/>
        </w:rPr>
      </w:pPr>
    </w:p>
    <w:p>
      <w:pPr>
        <w:adjustRightInd w:val="0"/>
        <w:spacing w:line="380" w:lineRule="exact"/>
        <w:ind w:firstLine="640" w:firstLineChars="200"/>
        <w:jc w:val="left"/>
        <w:rPr>
          <w:rFonts w:hint="default" w:ascii="Times New Roman" w:hAnsi="Times New Roman" w:eastAsia="仿宋" w:cs="Times New Roman"/>
          <w:color w:val="auto"/>
          <w:sz w:val="32"/>
          <w:szCs w:val="32"/>
          <w:highlight w:val="none"/>
        </w:rPr>
      </w:pPr>
    </w:p>
    <w:p>
      <w:pPr>
        <w:adjustRightInd w:val="0"/>
        <w:spacing w:line="380" w:lineRule="exact"/>
        <w:ind w:firstLine="640" w:firstLineChars="200"/>
        <w:jc w:val="left"/>
        <w:rPr>
          <w:rFonts w:hint="default" w:ascii="Times New Roman" w:hAnsi="Times New Roman" w:eastAsia="仿宋" w:cs="Times New Roman"/>
          <w:color w:val="auto"/>
          <w:sz w:val="32"/>
          <w:szCs w:val="32"/>
          <w:highlight w:val="none"/>
        </w:rPr>
      </w:pPr>
    </w:p>
    <w:p>
      <w:pPr>
        <w:adjustRightInd w:val="0"/>
        <w:spacing w:line="380" w:lineRule="exact"/>
        <w:ind w:firstLine="640" w:firstLineChars="200"/>
        <w:jc w:val="left"/>
        <w:rPr>
          <w:rFonts w:hint="default" w:ascii="Times New Roman" w:hAnsi="Times New Roman" w:eastAsia="仿宋" w:cs="Times New Roman"/>
          <w:color w:val="auto"/>
          <w:sz w:val="32"/>
          <w:szCs w:val="32"/>
          <w:highlight w:val="none"/>
        </w:rPr>
      </w:pPr>
    </w:p>
    <w:p>
      <w:pPr>
        <w:adjustRightInd w:val="0"/>
        <w:spacing w:line="380" w:lineRule="exact"/>
        <w:ind w:firstLine="640" w:firstLineChars="200"/>
        <w:jc w:val="left"/>
        <w:rPr>
          <w:rFonts w:hint="default" w:ascii="Times New Roman" w:hAnsi="Times New Roman" w:eastAsia="仿宋" w:cs="Times New Roman"/>
          <w:color w:val="auto"/>
          <w:sz w:val="32"/>
          <w:szCs w:val="32"/>
          <w:highlight w:val="none"/>
        </w:rPr>
      </w:pPr>
    </w:p>
    <w:p>
      <w:pPr>
        <w:pStyle w:val="10"/>
        <w:rPr>
          <w:rFonts w:hint="default" w:ascii="Times New Roman" w:hAnsi="Times New Roman" w:eastAsia="仿宋" w:cs="Times New Roman"/>
          <w:color w:val="auto"/>
          <w:sz w:val="32"/>
          <w:szCs w:val="32"/>
          <w:highlight w:val="none"/>
        </w:rPr>
      </w:pPr>
    </w:p>
    <w:p>
      <w:pPr>
        <w:rPr>
          <w:rFonts w:hint="default" w:ascii="Times New Roman" w:hAnsi="Times New Roman" w:eastAsia="仿宋" w:cs="Times New Roman"/>
          <w:color w:val="auto"/>
          <w:sz w:val="32"/>
          <w:szCs w:val="32"/>
          <w:highlight w:val="none"/>
        </w:rPr>
      </w:pPr>
    </w:p>
    <w:p>
      <w:pPr>
        <w:rPr>
          <w:rFonts w:hint="default" w:ascii="Times New Roman" w:hAnsi="Times New Roman" w:eastAsia="仿宋" w:cs="Times New Roman"/>
          <w:color w:val="auto"/>
          <w:sz w:val="32"/>
          <w:szCs w:val="32"/>
          <w:highlight w:val="none"/>
        </w:rPr>
      </w:pPr>
    </w:p>
    <w:p>
      <w:pPr>
        <w:pStyle w:val="10"/>
        <w:rPr>
          <w:rFonts w:hint="default" w:ascii="Times New Roman" w:hAnsi="Times New Roman" w:cs="Times New Roman"/>
        </w:rPr>
      </w:pPr>
    </w:p>
    <w:p>
      <w:pPr>
        <w:rPr>
          <w:rFonts w:hint="default" w:ascii="Times New Roman" w:hAnsi="Times New Roman" w:cs="Times New Roman"/>
        </w:rPr>
      </w:pPr>
    </w:p>
    <w:p>
      <w:pPr>
        <w:pStyle w:val="10"/>
        <w:rPr>
          <w:rFonts w:hint="default" w:ascii="Times New Roman" w:hAnsi="Times New Roman" w:cs="Times New Roman"/>
        </w:rPr>
      </w:pPr>
    </w:p>
    <w:p>
      <w:pPr>
        <w:pStyle w:val="10"/>
        <w:rPr>
          <w:rFonts w:hint="default" w:ascii="Times New Roman" w:hAnsi="Times New Roman" w:eastAsia="仿宋" w:cs="Times New Roman"/>
          <w:color w:val="auto"/>
          <w:sz w:val="32"/>
          <w:szCs w:val="32"/>
          <w:highlight w:val="none"/>
        </w:rPr>
      </w:pPr>
    </w:p>
    <w:p>
      <w:pPr>
        <w:rPr>
          <w:rFonts w:hint="default" w:ascii="Times New Roman" w:hAnsi="Times New Roman" w:eastAsia="仿宋" w:cs="Times New Roman"/>
          <w:color w:val="auto"/>
          <w:sz w:val="32"/>
          <w:szCs w:val="32"/>
          <w:highlight w:val="none"/>
        </w:rPr>
      </w:pPr>
    </w:p>
    <w:p>
      <w:pPr>
        <w:pStyle w:val="10"/>
        <w:rPr>
          <w:rFonts w:hint="default" w:ascii="Times New Roman" w:hAnsi="Times New Roman" w:eastAsia="仿宋" w:cs="Times New Roman"/>
          <w:color w:val="auto"/>
          <w:sz w:val="32"/>
          <w:szCs w:val="32"/>
          <w:highlight w:val="none"/>
        </w:rPr>
      </w:pPr>
    </w:p>
    <w:p>
      <w:pPr>
        <w:rPr>
          <w:rFonts w:hint="default" w:ascii="Times New Roman" w:hAnsi="Times New Roman" w:cs="Times New Roman"/>
        </w:rPr>
      </w:pPr>
    </w:p>
    <w:p>
      <w:pPr>
        <w:spacing w:line="360" w:lineRule="auto"/>
        <w:jc w:val="left"/>
        <w:rPr>
          <w:rFonts w:hint="default" w:ascii="Times New Roman" w:hAnsi="Times New Roman" w:eastAsia="黑体" w:cs="Times New Roman"/>
          <w:b w:val="0"/>
          <w:bCs/>
          <w:kern w:val="2"/>
          <w:sz w:val="32"/>
          <w:szCs w:val="32"/>
          <w:lang w:val="en-US" w:eastAsia="zh-CN" w:bidi="ar-SA"/>
        </w:rPr>
      </w:pPr>
      <w:r>
        <w:rPr>
          <w:rFonts w:hint="default" w:ascii="Times New Roman" w:hAnsi="Times New Roman" w:eastAsia="仿宋" w:cs="Times New Roman"/>
          <w:bCs w:val="0"/>
          <w:color w:val="auto"/>
          <w:sz w:val="30"/>
          <w:szCs w:val="30"/>
          <w:highlight w:val="none"/>
        </w:rPr>
        <w:br w:type="page"/>
      </w:r>
      <w:r>
        <w:rPr>
          <w:rFonts w:hint="default" w:ascii="Times New Roman" w:hAnsi="Times New Roman" w:eastAsia="黑体" w:cs="Times New Roman"/>
          <w:b w:val="0"/>
          <w:bCs/>
          <w:kern w:val="2"/>
          <w:sz w:val="32"/>
          <w:szCs w:val="32"/>
          <w:lang w:val="en-US" w:eastAsia="zh-CN" w:bidi="ar-SA"/>
        </w:rPr>
        <w:t>附件8</w:t>
      </w:r>
    </w:p>
    <w:p>
      <w:pPr>
        <w:pStyle w:val="10"/>
        <w:rPr>
          <w:rStyle w:val="9"/>
          <w:rFonts w:hint="default" w:ascii="Times New Roman" w:hAnsi="Times New Roman" w:eastAsia="方正小标宋简体" w:cs="Times New Roman"/>
          <w:b w:val="0"/>
          <w:bCs w:val="0"/>
          <w:color w:val="auto"/>
          <w:kern w:val="2"/>
          <w:sz w:val="44"/>
          <w:szCs w:val="44"/>
          <w:highlight w:val="none"/>
          <w:lang w:val="en-US" w:eastAsia="zh-CN" w:bidi="ar-SA"/>
        </w:rPr>
      </w:pPr>
      <w:r>
        <w:rPr>
          <w:rStyle w:val="9"/>
          <w:rFonts w:hint="default" w:ascii="Times New Roman" w:hAnsi="Times New Roman" w:eastAsia="方正小标宋简体" w:cs="Times New Roman"/>
          <w:b w:val="0"/>
          <w:bCs w:val="0"/>
          <w:color w:val="auto"/>
          <w:kern w:val="2"/>
          <w:sz w:val="44"/>
          <w:szCs w:val="44"/>
          <w:highlight w:val="none"/>
          <w:lang w:val="en-US" w:eastAsia="zh-CN" w:bidi="ar-SA"/>
        </w:rPr>
        <w:t>监理大纲</w:t>
      </w:r>
    </w:p>
    <w:p>
      <w:pPr>
        <w:rPr>
          <w:rFonts w:hint="default" w:ascii="Times New Roman" w:hAnsi="Times New Roman" w:eastAsia="黑体" w:cs="Times New Roman"/>
          <w:b w:val="0"/>
          <w:bCs/>
          <w:kern w:val="2"/>
          <w:sz w:val="32"/>
          <w:szCs w:val="32"/>
          <w:lang w:val="en-US" w:eastAsia="zh-CN" w:bidi="ar-SA"/>
        </w:rPr>
      </w:pPr>
      <w:r>
        <w:rPr>
          <w:rFonts w:hint="default" w:ascii="Times New Roman" w:hAnsi="Times New Roman" w:eastAsia="黑体" w:cs="Times New Roman"/>
          <w:b w:val="0"/>
          <w:bCs/>
          <w:kern w:val="2"/>
          <w:sz w:val="32"/>
          <w:szCs w:val="32"/>
          <w:lang w:val="en-US" w:eastAsia="zh-CN" w:bidi="ar-SA"/>
        </w:rPr>
        <w:t>注：格式自拟。内容应具有一下部分：</w:t>
      </w:r>
    </w:p>
    <w:p>
      <w:pPr>
        <w:rPr>
          <w:rStyle w:val="9"/>
          <w:rFonts w:hint="default" w:ascii="Times New Roman" w:hAnsi="Times New Roman" w:eastAsia="仿宋" w:cs="Times New Roman"/>
          <w:color w:val="auto"/>
          <w:kern w:val="0"/>
          <w:sz w:val="32"/>
          <w:szCs w:val="32"/>
          <w:highlight w:val="none"/>
          <w:lang w:val="en-US" w:eastAsia="zh-CN" w:bidi="ar-SA"/>
        </w:rPr>
      </w:pPr>
      <w:r>
        <w:rPr>
          <w:rStyle w:val="9"/>
          <w:rFonts w:hint="default" w:ascii="Times New Roman" w:hAnsi="Times New Roman" w:eastAsia="仿宋" w:cs="Times New Roman"/>
          <w:color w:val="auto"/>
          <w:kern w:val="0"/>
          <w:sz w:val="32"/>
          <w:szCs w:val="32"/>
          <w:highlight w:val="none"/>
          <w:lang w:val="en-US" w:eastAsia="zh-CN" w:bidi="ar-SA"/>
        </w:rPr>
        <w:t>1、针对本项目实际情况编制的项目认识及现状分析（包括但不限于①背景认识、②监理目标、③本次服务重点难点）；</w:t>
      </w:r>
    </w:p>
    <w:p>
      <w:pPr>
        <w:numPr>
          <w:ilvl w:val="0"/>
          <w:numId w:val="0"/>
        </w:numPr>
        <w:jc w:val="left"/>
        <w:rPr>
          <w:rStyle w:val="9"/>
          <w:rFonts w:hint="default" w:ascii="Times New Roman" w:hAnsi="Times New Roman" w:eastAsia="仿宋" w:cs="Times New Roman"/>
          <w:color w:val="auto"/>
          <w:kern w:val="0"/>
          <w:sz w:val="32"/>
          <w:szCs w:val="32"/>
          <w:highlight w:val="none"/>
          <w:lang w:val="en-US" w:eastAsia="zh-CN" w:bidi="ar-SA"/>
        </w:rPr>
      </w:pPr>
      <w:r>
        <w:rPr>
          <w:rStyle w:val="9"/>
          <w:rFonts w:hint="default" w:ascii="Times New Roman" w:hAnsi="Times New Roman" w:eastAsia="仿宋" w:cs="Times New Roman"/>
          <w:color w:val="auto"/>
          <w:kern w:val="0"/>
          <w:sz w:val="32"/>
          <w:szCs w:val="32"/>
          <w:highlight w:val="none"/>
          <w:lang w:val="en-US" w:eastAsia="zh-CN" w:bidi="ar-SA"/>
        </w:rPr>
        <w:t>2、针对本项目实际情况制定的质量控制方案（包括但不限于①质量控制制度、②质量控制措施、③质量控制计划）；</w:t>
      </w:r>
    </w:p>
    <w:p>
      <w:pPr>
        <w:numPr>
          <w:ilvl w:val="0"/>
          <w:numId w:val="0"/>
        </w:numPr>
        <w:jc w:val="left"/>
        <w:rPr>
          <w:rStyle w:val="9"/>
          <w:rFonts w:hint="default" w:ascii="Times New Roman" w:hAnsi="Times New Roman" w:eastAsia="仿宋" w:cs="Times New Roman"/>
          <w:color w:val="auto"/>
          <w:kern w:val="0"/>
          <w:sz w:val="32"/>
          <w:szCs w:val="32"/>
          <w:highlight w:val="none"/>
          <w:lang w:val="en-US" w:eastAsia="zh-CN" w:bidi="ar-SA"/>
        </w:rPr>
      </w:pPr>
      <w:r>
        <w:rPr>
          <w:rStyle w:val="9"/>
          <w:rFonts w:hint="default" w:ascii="Times New Roman" w:hAnsi="Times New Roman" w:eastAsia="仿宋" w:cs="Times New Roman"/>
          <w:color w:val="auto"/>
          <w:kern w:val="0"/>
          <w:sz w:val="32"/>
          <w:szCs w:val="32"/>
          <w:highlight w:val="none"/>
          <w:lang w:val="en-US" w:eastAsia="zh-CN" w:bidi="ar-SA"/>
        </w:rPr>
        <w:t>3、根据供应商针对本项目实际情况制定的进度安排方案（包括但不限于①进度安排、②进度保障措施、③相应的协调措施）；</w:t>
      </w:r>
    </w:p>
    <w:p>
      <w:pPr>
        <w:rPr>
          <w:rStyle w:val="9"/>
          <w:rFonts w:hint="default" w:ascii="Times New Roman" w:hAnsi="Times New Roman" w:eastAsia="仿宋" w:cs="Times New Roman"/>
          <w:color w:val="auto"/>
          <w:kern w:val="0"/>
          <w:sz w:val="32"/>
          <w:szCs w:val="32"/>
          <w:highlight w:val="none"/>
          <w:lang w:val="en-US" w:eastAsia="zh-CN" w:bidi="ar-SA"/>
        </w:rPr>
      </w:pPr>
      <w:r>
        <w:rPr>
          <w:rStyle w:val="9"/>
          <w:rFonts w:hint="default" w:ascii="Times New Roman" w:hAnsi="Times New Roman" w:eastAsia="仿宋" w:cs="Times New Roman"/>
          <w:color w:val="auto"/>
          <w:kern w:val="0"/>
          <w:sz w:val="32"/>
          <w:szCs w:val="32"/>
          <w:highlight w:val="none"/>
          <w:lang w:val="en-US" w:eastAsia="zh-CN" w:bidi="ar-SA"/>
        </w:rPr>
        <w:t>4、针对本项目实际情况定制的投资控制方案（包括但不限于①合理化建议、②控制流程、③控制措施）；</w:t>
      </w:r>
    </w:p>
    <w:p>
      <w:pPr>
        <w:rPr>
          <w:rStyle w:val="9"/>
          <w:rFonts w:hint="default" w:ascii="Times New Roman" w:hAnsi="Times New Roman" w:eastAsia="仿宋" w:cs="Times New Roman"/>
          <w:color w:val="auto"/>
          <w:kern w:val="0"/>
          <w:sz w:val="32"/>
          <w:szCs w:val="32"/>
          <w:highlight w:val="none"/>
          <w:lang w:val="en-US" w:eastAsia="zh-CN" w:bidi="ar-SA"/>
        </w:rPr>
      </w:pPr>
      <w:r>
        <w:rPr>
          <w:rStyle w:val="9"/>
          <w:rFonts w:hint="default" w:ascii="Times New Roman" w:hAnsi="Times New Roman" w:eastAsia="仿宋" w:cs="Times New Roman"/>
          <w:color w:val="auto"/>
          <w:kern w:val="0"/>
          <w:sz w:val="32"/>
          <w:szCs w:val="32"/>
          <w:highlight w:val="none"/>
          <w:lang w:val="en-US" w:eastAsia="zh-CN" w:bidi="ar-SA"/>
        </w:rPr>
        <w:t>5、针对本项目实际情况制定的安全管理措施（包括但不限于①安全生产管理目标、②安全保证体系的内容、③安全管理制度及应急救援预案等）；</w:t>
      </w:r>
    </w:p>
    <w:p>
      <w:pPr>
        <w:pStyle w:val="12"/>
        <w:spacing w:line="360" w:lineRule="auto"/>
        <w:jc w:val="left"/>
        <w:outlineLvl w:val="2"/>
        <w:rPr>
          <w:rFonts w:hint="default" w:ascii="Times New Roman" w:hAnsi="Times New Roman" w:eastAsia="黑体" w:cs="Times New Roman"/>
          <w:b w:val="0"/>
          <w:bCs/>
          <w:kern w:val="2"/>
          <w:sz w:val="32"/>
          <w:szCs w:val="32"/>
          <w:lang w:val="en-US" w:eastAsia="zh-CN" w:bidi="ar-SA"/>
        </w:rPr>
      </w:pPr>
      <w:r>
        <w:rPr>
          <w:rStyle w:val="9"/>
          <w:rFonts w:hint="default" w:ascii="Times New Roman" w:hAnsi="Times New Roman" w:eastAsia="仿宋" w:cs="Times New Roman"/>
          <w:color w:val="auto"/>
          <w:kern w:val="0"/>
          <w:sz w:val="32"/>
          <w:szCs w:val="32"/>
          <w:highlight w:val="none"/>
          <w:lang w:val="en-US" w:eastAsia="zh-CN" w:bidi="ar-SA"/>
        </w:rPr>
        <w:t>6、针对本项目实际情况制定的项目资源配备计划（包括但不限于①试验、检测工具配备计划、②办公用品的配置计划③检测工具的检测报告及文件等内容）；</w:t>
      </w:r>
    </w:p>
    <w:p>
      <w:pPr>
        <w:rPr>
          <w:rFonts w:hint="default" w:ascii="Times New Roman" w:hAnsi="Times New Roman" w:eastAsia="黑体" w:cs="Times New Roman"/>
          <w:b w:val="0"/>
          <w:bCs/>
          <w:kern w:val="2"/>
          <w:sz w:val="32"/>
          <w:szCs w:val="32"/>
          <w:lang w:val="en-US" w:eastAsia="zh-CN" w:bidi="ar-SA"/>
        </w:rPr>
      </w:pPr>
    </w:p>
    <w:p>
      <w:pPr>
        <w:pStyle w:val="10"/>
        <w:rPr>
          <w:rFonts w:hint="default" w:ascii="Times New Roman" w:hAnsi="Times New Roman" w:eastAsia="黑体" w:cs="Times New Roman"/>
          <w:b w:val="0"/>
          <w:bCs/>
          <w:kern w:val="2"/>
          <w:sz w:val="32"/>
          <w:szCs w:val="32"/>
          <w:lang w:val="en-US" w:eastAsia="zh-CN" w:bidi="ar-SA"/>
        </w:rPr>
      </w:pPr>
    </w:p>
    <w:p>
      <w:pPr>
        <w:rPr>
          <w:rFonts w:hint="default" w:ascii="Times New Roman" w:hAnsi="Times New Roman" w:eastAsia="黑体" w:cs="Times New Roman"/>
          <w:b w:val="0"/>
          <w:bCs/>
          <w:kern w:val="2"/>
          <w:sz w:val="32"/>
          <w:szCs w:val="32"/>
          <w:lang w:val="en-US" w:eastAsia="zh-CN" w:bidi="ar-SA"/>
        </w:rPr>
      </w:pPr>
    </w:p>
    <w:p>
      <w:pPr>
        <w:pStyle w:val="10"/>
        <w:rPr>
          <w:rFonts w:hint="default" w:ascii="Times New Roman" w:hAnsi="Times New Roman" w:eastAsia="黑体" w:cs="Times New Roman"/>
          <w:b w:val="0"/>
          <w:bCs/>
          <w:kern w:val="2"/>
          <w:sz w:val="32"/>
          <w:szCs w:val="32"/>
          <w:lang w:val="en-US" w:eastAsia="zh-CN" w:bidi="ar-SA"/>
        </w:rPr>
      </w:pPr>
    </w:p>
    <w:p>
      <w:pPr>
        <w:spacing w:line="360" w:lineRule="auto"/>
        <w:jc w:val="left"/>
        <w:rPr>
          <w:rFonts w:hint="default" w:ascii="Times New Roman" w:hAnsi="Times New Roman" w:eastAsia="黑体" w:cs="Times New Roman"/>
          <w:b w:val="0"/>
          <w:bCs/>
          <w:kern w:val="2"/>
          <w:sz w:val="32"/>
          <w:szCs w:val="32"/>
          <w:lang w:val="en-US" w:eastAsia="zh-CN" w:bidi="ar-SA"/>
        </w:rPr>
      </w:pPr>
      <w:r>
        <w:rPr>
          <w:rFonts w:hint="default" w:ascii="Times New Roman" w:hAnsi="Times New Roman" w:eastAsia="黑体" w:cs="Times New Roman"/>
          <w:b w:val="0"/>
          <w:bCs/>
          <w:kern w:val="2"/>
          <w:sz w:val="32"/>
          <w:szCs w:val="32"/>
          <w:lang w:val="en-US" w:eastAsia="zh-CN" w:bidi="ar-SA"/>
        </w:rPr>
        <w:t>附件9</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2"/>
        <w:rPr>
          <w:rFonts w:hint="default" w:ascii="Times New Roman" w:hAnsi="Times New Roman" w:cs="Times New Roman"/>
          <w:sz w:val="24"/>
          <w:szCs w:val="24"/>
        </w:rPr>
      </w:pPr>
      <w:bookmarkStart w:id="45" w:name="mark019"/>
      <w:r>
        <w:rPr>
          <w:rFonts w:hint="default" w:ascii="Times New Roman" w:hAnsi="Times New Roman" w:cs="Times New Roman"/>
          <w:b/>
          <w:sz w:val="24"/>
          <w:szCs w:val="24"/>
        </w:rPr>
        <w:t>第一部分 建设工程委托监理合同</w:t>
      </w:r>
    </w:p>
    <w:bookmarkEnd w:id="45"/>
    <w:p>
      <w:pPr>
        <w:keepNext w:val="0"/>
        <w:keepLines w:val="0"/>
        <w:pageBreakBefore w:val="0"/>
        <w:widowControl w:val="0"/>
        <w:kinsoku/>
        <w:wordWrap/>
        <w:overflowPunct/>
        <w:topLinePunct w:val="0"/>
        <w:autoSpaceDE/>
        <w:autoSpaceDN/>
        <w:bidi w:val="0"/>
        <w:adjustRightInd/>
        <w:snapToGrid/>
        <w:spacing w:line="480" w:lineRule="exact"/>
        <w:ind w:firstLine="56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委托人</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与监理人</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经双方协商一致，签订本合同。</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一、委托人委托监理人监理的工程（以下简称“本工程”）概况如下：</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工程名称：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工程地点：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工程规模：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总投资：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二、本合同中的有关词语含义与本合同第二部分《标准条件》中赋予它们的定义相同。</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三、下列文件均为本合同的组成部分：</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①监理投标文件或中标通知书；</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②本合同标准条件；</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③本合同专用条件；</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④在实施过程中双方共同签署的补充与修正文件。</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四、监理人向委托人承诺，按照本合同的规定，承担本合同专用条件中议定范围内的监理业务。</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五、委托人向监理人承诺按照本合同注明的期限、方式、币种，向监理人支付报酬。</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本合同自</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日开始实施，至</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日完成。</w:t>
      </w:r>
    </w:p>
    <w:p>
      <w:pPr>
        <w:keepNext w:val="0"/>
        <w:keepLines w:val="0"/>
        <w:pageBreakBefore w:val="0"/>
        <w:widowControl w:val="0"/>
        <w:kinsoku/>
        <w:wordWrap/>
        <w:overflowPunct/>
        <w:topLinePunct w:val="0"/>
        <w:autoSpaceDE/>
        <w:autoSpaceDN/>
        <w:bidi w:val="0"/>
        <w:adjustRightInd/>
        <w:snapToGrid/>
        <w:spacing w:line="480" w:lineRule="exact"/>
        <w:ind w:firstLine="42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本合同一式</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份，具有同等法律效力，双方各执</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份。</w:t>
      </w:r>
    </w:p>
    <w:p>
      <w:pPr>
        <w:keepNext w:val="0"/>
        <w:keepLines w:val="0"/>
        <w:pageBreakBefore w:val="0"/>
        <w:widowControl w:val="0"/>
        <w:kinsoku/>
        <w:wordWrap/>
        <w:overflowPunct/>
        <w:topLinePunct w:val="0"/>
        <w:autoSpaceDE/>
        <w:autoSpaceDN/>
        <w:bidi w:val="0"/>
        <w:adjustRightInd/>
        <w:snapToGrid/>
        <w:spacing w:line="480" w:lineRule="exact"/>
        <w:ind w:firstLine="42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after="90" w:line="480" w:lineRule="exact"/>
        <w:ind w:firstLine="480" w:firstLineChars="20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委托人：（签章）                监理人：（签章）</w:t>
      </w:r>
    </w:p>
    <w:p>
      <w:pPr>
        <w:keepNext w:val="0"/>
        <w:keepLines w:val="0"/>
        <w:pageBreakBefore w:val="0"/>
        <w:widowControl w:val="0"/>
        <w:kinsoku/>
        <w:wordWrap/>
        <w:overflowPunct/>
        <w:topLinePunct w:val="0"/>
        <w:autoSpaceDE/>
        <w:autoSpaceDN/>
        <w:bidi w:val="0"/>
        <w:adjustRightInd/>
        <w:snapToGrid/>
        <w:spacing w:before="90" w:after="90" w:line="480" w:lineRule="exact"/>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住  所：                        住  所：</w:t>
      </w:r>
    </w:p>
    <w:p>
      <w:pPr>
        <w:keepNext w:val="0"/>
        <w:keepLines w:val="0"/>
        <w:pageBreakBefore w:val="0"/>
        <w:widowControl w:val="0"/>
        <w:kinsoku/>
        <w:wordWrap/>
        <w:overflowPunct/>
        <w:topLinePunct w:val="0"/>
        <w:autoSpaceDE/>
        <w:autoSpaceDN/>
        <w:bidi w:val="0"/>
        <w:adjustRightInd/>
        <w:snapToGrid/>
        <w:spacing w:before="90" w:after="90" w:line="480" w:lineRule="exact"/>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法定代表人：（签章）            法定代表人：（签章）</w:t>
      </w:r>
    </w:p>
    <w:p>
      <w:pPr>
        <w:keepNext w:val="0"/>
        <w:keepLines w:val="0"/>
        <w:pageBreakBefore w:val="0"/>
        <w:widowControl w:val="0"/>
        <w:kinsoku/>
        <w:wordWrap/>
        <w:overflowPunct/>
        <w:topLinePunct w:val="0"/>
        <w:autoSpaceDE/>
        <w:autoSpaceDN/>
        <w:bidi w:val="0"/>
        <w:adjustRightInd/>
        <w:snapToGrid/>
        <w:spacing w:before="90" w:after="90" w:line="480" w:lineRule="exact"/>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开户银行：                      开户银行：</w:t>
      </w:r>
    </w:p>
    <w:p>
      <w:pPr>
        <w:keepNext w:val="0"/>
        <w:keepLines w:val="0"/>
        <w:pageBreakBefore w:val="0"/>
        <w:widowControl w:val="0"/>
        <w:kinsoku/>
        <w:wordWrap/>
        <w:overflowPunct/>
        <w:topLinePunct w:val="0"/>
        <w:autoSpaceDE/>
        <w:autoSpaceDN/>
        <w:bidi w:val="0"/>
        <w:adjustRightInd/>
        <w:snapToGrid/>
        <w:spacing w:before="90" w:after="90" w:line="480" w:lineRule="exact"/>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账  号：                        账  号：</w:t>
      </w:r>
    </w:p>
    <w:p>
      <w:pPr>
        <w:keepNext w:val="0"/>
        <w:keepLines w:val="0"/>
        <w:pageBreakBefore w:val="0"/>
        <w:widowControl w:val="0"/>
        <w:kinsoku/>
        <w:wordWrap/>
        <w:overflowPunct/>
        <w:topLinePunct w:val="0"/>
        <w:autoSpaceDE/>
        <w:autoSpaceDN/>
        <w:bidi w:val="0"/>
        <w:adjustRightInd/>
        <w:snapToGrid/>
        <w:spacing w:before="90" w:after="90" w:line="480" w:lineRule="exact"/>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邮  编：                        邮  编：</w:t>
      </w:r>
    </w:p>
    <w:p>
      <w:pPr>
        <w:keepNext w:val="0"/>
        <w:keepLines w:val="0"/>
        <w:pageBreakBefore w:val="0"/>
        <w:widowControl w:val="0"/>
        <w:kinsoku/>
        <w:wordWrap/>
        <w:overflowPunct/>
        <w:topLinePunct w:val="0"/>
        <w:autoSpaceDE/>
        <w:autoSpaceDN/>
        <w:bidi w:val="0"/>
        <w:adjustRightInd/>
        <w:snapToGrid/>
        <w:spacing w:before="90" w:after="90" w:line="480" w:lineRule="exact"/>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电  话：                        电  话：</w:t>
      </w:r>
    </w:p>
    <w:p>
      <w:pPr>
        <w:keepNext w:val="0"/>
        <w:keepLines w:val="0"/>
        <w:pageBreakBefore w:val="0"/>
        <w:widowControl w:val="0"/>
        <w:kinsoku/>
        <w:wordWrap/>
        <w:overflowPunct/>
        <w:topLinePunct w:val="0"/>
        <w:autoSpaceDE/>
        <w:autoSpaceDN/>
        <w:bidi w:val="0"/>
        <w:adjustRightInd/>
        <w:snapToGrid/>
        <w:spacing w:before="90" w:line="480" w:lineRule="exact"/>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本合同签订于：                  年    月    日</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cs="Times New Roman"/>
          <w:b/>
          <w:sz w:val="32"/>
          <w:szCs w:val="32"/>
        </w:rPr>
      </w:pPr>
      <w:r>
        <w:rPr>
          <w:rFonts w:hint="default" w:ascii="Times New Roman" w:hAnsi="Times New Roman" w:cs="Times New Roman"/>
          <w:sz w:val="24"/>
          <w:szCs w:val="24"/>
        </w:rPr>
        <w:br w:type="page"/>
      </w:r>
      <w:bookmarkStart w:id="46" w:name="mark020"/>
      <w:r>
        <w:rPr>
          <w:rFonts w:hint="default" w:ascii="Times New Roman" w:hAnsi="Times New Roman" w:cs="Times New Roman"/>
          <w:b/>
          <w:sz w:val="32"/>
          <w:szCs w:val="32"/>
        </w:rPr>
        <w:t>第二部分 标准条件</w:t>
      </w:r>
    </w:p>
    <w:bookmarkEnd w:id="46"/>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sz w:val="32"/>
          <w:szCs w:val="32"/>
        </w:rPr>
      </w:pPr>
      <w:r>
        <w:rPr>
          <w:rFonts w:hint="default" w:ascii="Times New Roman" w:hAnsi="Times New Roman" w:cs="Times New Roman"/>
          <w:b/>
          <w:sz w:val="32"/>
          <w:szCs w:val="32"/>
        </w:rPr>
        <w:t>词语定义、适用范围和法规</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第一条</w:t>
      </w:r>
      <w:r>
        <w:rPr>
          <w:rFonts w:hint="default" w:ascii="Times New Roman" w:hAnsi="Times New Roman" w:cs="Times New Roman"/>
          <w:sz w:val="24"/>
          <w:szCs w:val="24"/>
        </w:rPr>
        <w:t xml:space="preserve">  下列名词和用语，除上下文另有规定外，有如下含义：</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(1)“工程”是指委托人委托实施监理的工程。</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(2)“委托人”是指承担直接投资责任和委托监理业务的一方以及其合法继承人。</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(3)“监理人”是指承担监理业务和监理责任的一方，以及其合法继承人。</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(4)“监理机构”是指监理人派驻本工程现场实施监理业务的组织。</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(5)“监理工程师”是指经委托人同意，监理人派到监理机构全面履行本合同的全权负责人。</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(6)“承包人”是指除监理人以外，委托人就工程建设有关事宜签订合同的当事人。</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(7)“工程监理的正常工作”是指双方在专用条件中约定，委托人委托的监理工作范围和内容。</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(8)“工程监理的附加工作”是指：①委托人委托监理范围以外，通过双方书面协议另外增加的工作内容；②由于委托人或承包人原因，使监理工作受到阻碍或延误，因增加工作量或持续时间而增加的工作。</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(9)“工程监理的额外工作”是指正常工作和附加工作以外，根据第三十八条规定监理人必须完成的工作，或非监理人自己的原因而暂停或终止监理业务，其善后工作及恢复监理业务的工作。</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(10)“日”是指任何一天零时至第二天零时的时间段。</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(11)“月”是指根据公历从一个月份中任何一天开始到下一个月相应日期的前一天的时间段。</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第二条</w:t>
      </w:r>
      <w:r>
        <w:rPr>
          <w:rFonts w:hint="default" w:ascii="Times New Roman" w:hAnsi="Times New Roman" w:cs="Times New Roman"/>
          <w:sz w:val="24"/>
          <w:szCs w:val="24"/>
        </w:rPr>
        <w:t xml:space="preserve">  建设工程委托监理合同适用的法律是指国家的法律、行政法规，以及专用条件中议定的部门规章或工程所在地的地方法规、地方规章。</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第三条</w:t>
      </w:r>
      <w:r>
        <w:rPr>
          <w:rFonts w:hint="default" w:ascii="Times New Roman" w:hAnsi="Times New Roman" w:cs="Times New Roman"/>
          <w:sz w:val="24"/>
          <w:szCs w:val="24"/>
        </w:rPr>
        <w:t xml:space="preserve">  本合同文件使用汉语语言文字书写、解释和说明。如专用条件约定使用两种以上（含两种）语言文字时，汉语应为解释和说明本合同的标准语言文字。</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2"/>
        <w:rPr>
          <w:rFonts w:hint="default" w:ascii="Times New Roman" w:hAnsi="Times New Roman" w:cs="Times New Roman"/>
          <w:b/>
          <w:sz w:val="32"/>
          <w:szCs w:val="32"/>
        </w:rPr>
      </w:pPr>
      <w:r>
        <w:rPr>
          <w:rFonts w:hint="default" w:ascii="Times New Roman" w:hAnsi="Times New Roman" w:cs="Times New Roman"/>
          <w:b/>
          <w:sz w:val="32"/>
          <w:szCs w:val="32"/>
        </w:rPr>
        <w:t>监理人义务</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第四条</w:t>
      </w:r>
      <w:r>
        <w:rPr>
          <w:rFonts w:hint="default" w:ascii="Times New Roman" w:hAnsi="Times New Roman" w:cs="Times New Roman"/>
          <w:sz w:val="24"/>
          <w:szCs w:val="24"/>
        </w:rPr>
        <w:t xml:space="preserve">  监理人按合同约定派出监理工作需要的监理机构及监理人员，向委托人报送委派的监理工程师及其监理机构主要成员名单、监理规划，完成监理合同专用条件中约定的监理工程范围内的监理业务。在履行合同义务期间，应按合同约定定期向委托人报告监理工作。</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第五条</w:t>
      </w:r>
      <w:r>
        <w:rPr>
          <w:rFonts w:hint="default" w:ascii="Times New Roman" w:hAnsi="Times New Roman" w:cs="Times New Roman"/>
          <w:sz w:val="24"/>
          <w:szCs w:val="24"/>
        </w:rPr>
        <w:t xml:space="preserve">  监理人在履行本合同的义务期间，应认真、勤奋地工作，为委托人提供与其水平相适应的咨询意见，公正维护各方面的合法权益。</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第六条</w:t>
      </w:r>
      <w:r>
        <w:rPr>
          <w:rFonts w:hint="default" w:ascii="Times New Roman" w:hAnsi="Times New Roman" w:cs="Times New Roman"/>
          <w:sz w:val="24"/>
          <w:szCs w:val="24"/>
        </w:rPr>
        <w:t xml:space="preserve">  监理人使用委托人提供的设施和物品属委托人的财产。在监理工作完成或中止时，应将其设施和剩余的物品按合同约定的时间和方式移交给委托人。</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第七条</w:t>
      </w:r>
      <w:r>
        <w:rPr>
          <w:rFonts w:hint="default" w:ascii="Times New Roman" w:hAnsi="Times New Roman" w:cs="Times New Roman"/>
          <w:sz w:val="24"/>
          <w:szCs w:val="24"/>
        </w:rPr>
        <w:t xml:space="preserve">  在合同期内或合同终止后，未征得有关方同意，不得泄露与本工程、本合同业务有关的保密资料。</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2"/>
        <w:rPr>
          <w:rFonts w:hint="default" w:ascii="Times New Roman" w:hAnsi="Times New Roman" w:cs="Times New Roman"/>
          <w:b/>
          <w:sz w:val="32"/>
          <w:szCs w:val="32"/>
        </w:rPr>
      </w:pPr>
      <w:r>
        <w:rPr>
          <w:rFonts w:hint="default" w:ascii="Times New Roman" w:hAnsi="Times New Roman" w:cs="Times New Roman"/>
          <w:b/>
          <w:sz w:val="32"/>
          <w:szCs w:val="32"/>
        </w:rPr>
        <w:t>委托人义务</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第八条</w:t>
      </w:r>
      <w:r>
        <w:rPr>
          <w:rFonts w:hint="default" w:ascii="Times New Roman" w:hAnsi="Times New Roman" w:cs="Times New Roman"/>
          <w:sz w:val="24"/>
          <w:szCs w:val="24"/>
        </w:rPr>
        <w:t xml:space="preserve">  委托人在监理人开展监理业务之前应向监理人支付预付款。</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第九条</w:t>
      </w:r>
      <w:r>
        <w:rPr>
          <w:rFonts w:hint="default" w:ascii="Times New Roman" w:hAnsi="Times New Roman" w:cs="Times New Roman"/>
          <w:sz w:val="24"/>
          <w:szCs w:val="24"/>
        </w:rPr>
        <w:t xml:space="preserve">  委托人应当负责工程建设的所有外部关系的协调，为监理工作提供外部条件。根据需要，如将部分或全部协调工作委托监理人承担，则应在专用条件中明确委托的工作和相应的报酬。</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第十条</w:t>
      </w:r>
      <w:r>
        <w:rPr>
          <w:rFonts w:hint="default" w:ascii="Times New Roman" w:hAnsi="Times New Roman" w:cs="Times New Roman"/>
          <w:sz w:val="24"/>
          <w:szCs w:val="24"/>
        </w:rPr>
        <w:t xml:space="preserve">  委托人应当在双方约定的时间内免费向监理人提供与工程有关的为监理工作所需要的工程资料。</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第十一条</w:t>
      </w:r>
      <w:r>
        <w:rPr>
          <w:rFonts w:hint="default" w:ascii="Times New Roman" w:hAnsi="Times New Roman" w:cs="Times New Roman"/>
          <w:sz w:val="24"/>
          <w:szCs w:val="24"/>
        </w:rPr>
        <w:t xml:space="preserve">  委托人应当在专用条款约定的时间内就监理人书面提交并要求作出决定的一切事宜作出书面决定。</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第十二条</w:t>
      </w:r>
      <w:r>
        <w:rPr>
          <w:rFonts w:hint="default" w:ascii="Times New Roman" w:hAnsi="Times New Roman" w:cs="Times New Roman"/>
          <w:sz w:val="24"/>
          <w:szCs w:val="24"/>
        </w:rPr>
        <w:t xml:space="preserve">  委托人应当授权一名熟悉工程情况、能在规定时间内作出决定的常驻代表（在专用条款中约定），负责与监理人联系。更换常驻代表，要提前通知监理人。</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第十三条</w:t>
      </w:r>
      <w:r>
        <w:rPr>
          <w:rFonts w:hint="default" w:ascii="Times New Roman" w:hAnsi="Times New Roman" w:cs="Times New Roman"/>
          <w:sz w:val="24"/>
          <w:szCs w:val="24"/>
        </w:rPr>
        <w:t xml:space="preserve">  委托人应当将授予监理人的监理权利，以及监理人主要成员的职能分工、监理权限及时书面通知已选定的承包合同的承包人，并在与第三人签订的合同中予以明确。</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第十四条</w:t>
      </w:r>
      <w:r>
        <w:rPr>
          <w:rFonts w:hint="default" w:ascii="Times New Roman" w:hAnsi="Times New Roman" w:cs="Times New Roman"/>
          <w:sz w:val="24"/>
          <w:szCs w:val="24"/>
        </w:rPr>
        <w:t xml:space="preserve">  委托人应在不影响监理人开展监理工作的时间内提供如下资料：</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(1)与本工程合作的原材料、构配件、机械设备等生产厂家名录。</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(2)提供与本工程有关的协作单位、配合单位的名录。</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第十五条</w:t>
      </w:r>
      <w:r>
        <w:rPr>
          <w:rFonts w:hint="default" w:ascii="Times New Roman" w:hAnsi="Times New Roman" w:cs="Times New Roman"/>
          <w:sz w:val="24"/>
          <w:szCs w:val="24"/>
        </w:rPr>
        <w:t xml:space="preserve">  委托人应免费向监理人提供办公用房、通讯设施、监理人员工地住房及合同专用条件约定的设施，对监理人自备的设施给予合理的经济补偿（补偿金额=设施在工程使用时间占折旧年限的比例╳设施原值十管理费）。</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第十六条</w:t>
      </w:r>
      <w:r>
        <w:rPr>
          <w:rFonts w:hint="default" w:ascii="Times New Roman" w:hAnsi="Times New Roman" w:cs="Times New Roman"/>
          <w:sz w:val="24"/>
          <w:szCs w:val="24"/>
        </w:rPr>
        <w:t xml:space="preserve">  根据情况需要，如果双方约定，由委托人免费向监理人提供其他人员，应在监理合同专用条件中予以明确。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2"/>
        <w:rPr>
          <w:rFonts w:hint="default" w:ascii="Times New Roman" w:hAnsi="Times New Roman" w:cs="Times New Roman"/>
          <w:b/>
          <w:sz w:val="32"/>
          <w:szCs w:val="32"/>
        </w:rPr>
      </w:pPr>
      <w:r>
        <w:rPr>
          <w:rFonts w:hint="default" w:ascii="Times New Roman" w:hAnsi="Times New Roman" w:cs="Times New Roman"/>
          <w:b/>
          <w:sz w:val="32"/>
          <w:szCs w:val="32"/>
        </w:rPr>
        <w:t>监理人权利</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第十七条</w:t>
      </w:r>
      <w:r>
        <w:rPr>
          <w:rFonts w:hint="default" w:ascii="Times New Roman" w:hAnsi="Times New Roman" w:cs="Times New Roman"/>
          <w:sz w:val="24"/>
          <w:szCs w:val="24"/>
        </w:rPr>
        <w:t xml:space="preserve">  监理人在委托人委托的工程范围内，享有以下权利：</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(1)选择工程总承包人的建议权。</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(2)选择工程分包人的认可权。</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(3)对工程建设有关事项包括工程规模、设计标准、规划设计、生产工艺设计和使用功能要求，向委托人的建议权。</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(4)对工程设计中的技术问题，按照安全和优化的原则，向设计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(5)审批工程施工组织设计和技术方案，按照保质量、保工期和降低成本的原则，向承包人提出建议，并向委托人提出书面报告。</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(6)主持工程建设有关协作单位的组织协调，重要协调事项应当事先向委托人报告。</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(7)征得委托人同意，监理人有权发布开工令、停工令、复工令，但应当事先向委托人报告。如在紧急情况下未能事先报告时，则应在24小时内向委托人作出书面报告。</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(8)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机构复工令后才能复工。</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(9)工程施工进度的检查、监督权，以及工程实际竣工日期提前或超过工程施工合同规定的竣工期限的签认权。</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(10)在工程施工合同约定的工程价格范围内，工程款支付的审核和签认权，以及工程结算的复核确认权与否决权。未经监理工程师签字确认，委托人不支付工程款。</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第十八条</w:t>
      </w:r>
      <w:r>
        <w:rPr>
          <w:rFonts w:hint="default" w:ascii="Times New Roman" w:hAnsi="Times New Roman" w:cs="Times New Roman"/>
          <w:sz w:val="24"/>
          <w:szCs w:val="24"/>
        </w:rPr>
        <w:t xml:space="preserve">  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工程承包人人员工作不力，监理机构可要求承包人调换有关人员。</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第十九条</w:t>
      </w:r>
      <w:r>
        <w:rPr>
          <w:rFonts w:hint="default" w:ascii="Times New Roman" w:hAnsi="Times New Roman" w:cs="Times New Roman"/>
          <w:sz w:val="24"/>
          <w:szCs w:val="24"/>
        </w:rPr>
        <w:t xml:space="preserve">  在委托的工程范围内，委托人或承包人对对方的任何意见和要求（包括索赔要求），均必须首先向监理机构提出，由监理机构研究处置意见，再同双方协商确定。当委托人和承包人发生争议时，监理机构应根据自己的职能，以独立的身份判断，公正地进行调解。当双方的争议由政府建设行政主管部门调解或仲裁机关仲裁时，应当提供作证的事实材料。</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2"/>
        <w:rPr>
          <w:rFonts w:hint="default" w:ascii="Times New Roman" w:hAnsi="Times New Roman" w:cs="Times New Roman"/>
          <w:b/>
          <w:sz w:val="32"/>
          <w:szCs w:val="32"/>
        </w:rPr>
      </w:pPr>
      <w:r>
        <w:rPr>
          <w:rFonts w:hint="default" w:ascii="Times New Roman" w:hAnsi="Times New Roman" w:cs="Times New Roman"/>
          <w:b/>
          <w:sz w:val="32"/>
          <w:szCs w:val="32"/>
        </w:rPr>
        <w:t>委托人权利</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第二十条</w:t>
      </w:r>
      <w:r>
        <w:rPr>
          <w:rFonts w:hint="default" w:ascii="Times New Roman" w:hAnsi="Times New Roman" w:cs="Times New Roman"/>
          <w:sz w:val="24"/>
          <w:szCs w:val="24"/>
        </w:rPr>
        <w:t xml:space="preserve">  委托人有选定工程总承包人，以及与其订立合同的权利。</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第二十一条</w:t>
      </w:r>
      <w:r>
        <w:rPr>
          <w:rFonts w:hint="default" w:ascii="Times New Roman" w:hAnsi="Times New Roman" w:cs="Times New Roman"/>
          <w:sz w:val="24"/>
          <w:szCs w:val="24"/>
        </w:rPr>
        <w:t xml:space="preserve">  委托人有对工程规模、设计标准、规划设计、生产工艺设计和设计使用功能要求的认定权，以及对工程设计变更的审批权。</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第二十二条</w:t>
      </w:r>
      <w:r>
        <w:rPr>
          <w:rFonts w:hint="default" w:ascii="Times New Roman" w:hAnsi="Times New Roman" w:cs="Times New Roman"/>
          <w:sz w:val="24"/>
          <w:szCs w:val="24"/>
        </w:rPr>
        <w:t xml:space="preserve">  监理人调换监理工程师须事先经委托人同意。</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第二十三条</w:t>
      </w:r>
      <w:r>
        <w:rPr>
          <w:rFonts w:hint="default" w:ascii="Times New Roman" w:hAnsi="Times New Roman" w:cs="Times New Roman"/>
          <w:sz w:val="24"/>
          <w:szCs w:val="24"/>
        </w:rPr>
        <w:t xml:space="preserve">  委托人有权要求监理人提交监理工作月报及监理业务范围内的专项报告。</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第二十四条</w:t>
      </w:r>
      <w:r>
        <w:rPr>
          <w:rFonts w:hint="default" w:ascii="Times New Roman" w:hAnsi="Times New Roman" w:cs="Times New Roman"/>
          <w:sz w:val="24"/>
          <w:szCs w:val="24"/>
        </w:rPr>
        <w:t xml:space="preserve">  当委托人发现监理人员不按监理合同履行监理职责，或与承包人串通给委托人或工程造成损失的，委托人有权要求监理人更换监理人员，直到终止合同并要求监理人承担相应的赔偿责任或连带赔偿责任</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2"/>
        <w:rPr>
          <w:rFonts w:hint="default" w:ascii="Times New Roman" w:hAnsi="Times New Roman" w:cs="Times New Roman"/>
          <w:b/>
          <w:sz w:val="32"/>
          <w:szCs w:val="32"/>
        </w:rPr>
      </w:pPr>
      <w:r>
        <w:rPr>
          <w:rFonts w:hint="default" w:ascii="Times New Roman" w:hAnsi="Times New Roman" w:cs="Times New Roman"/>
          <w:b/>
          <w:sz w:val="32"/>
          <w:szCs w:val="32"/>
        </w:rPr>
        <w:t>监理人责任</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第二十五条</w:t>
      </w:r>
      <w:r>
        <w:rPr>
          <w:rFonts w:hint="default" w:ascii="Times New Roman" w:hAnsi="Times New Roman" w:cs="Times New Roman"/>
          <w:sz w:val="24"/>
          <w:szCs w:val="24"/>
        </w:rPr>
        <w:t xml:space="preserve">  监理人的责任期即委托监理合同有效期。在监理过程中，如果因工程建设进度的推迟或延误而超过书面约定的日期，双方应进一步约定相应延长的合同期。</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第二十六条</w:t>
      </w:r>
      <w:r>
        <w:rPr>
          <w:rFonts w:hint="default" w:ascii="Times New Roman" w:hAnsi="Times New Roman" w:cs="Times New Roman"/>
          <w:sz w:val="24"/>
          <w:szCs w:val="24"/>
        </w:rPr>
        <w:t xml:space="preserve">  监理人在责任期内，应当履行约定的义务，如果因监理人过失而造成了委托人的经济损失，应当向委托人赔偿。累计赔偿总额（除本合同第二十四条规定以外）不应超过监理报酬总额（除去税金）。</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第二十七条</w:t>
      </w:r>
      <w:r>
        <w:rPr>
          <w:rFonts w:hint="default" w:ascii="Times New Roman" w:hAnsi="Times New Roman" w:cs="Times New Roman"/>
          <w:sz w:val="24"/>
          <w:szCs w:val="24"/>
        </w:rPr>
        <w:t xml:space="preserve">  监理人对承包人违反合同规定的质量要求和完工（交图、交货）时限，不承担责任。因不可抗力导致委托监理合同不能全部或部分履行，监理人不承担责任。但对违反第五条规定引起的与之有关的事宜，向委托人承担赔偿责任。</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第二十八条</w:t>
      </w:r>
      <w:r>
        <w:rPr>
          <w:rFonts w:hint="default" w:ascii="Times New Roman" w:hAnsi="Times New Roman" w:cs="Times New Roman"/>
          <w:sz w:val="24"/>
          <w:szCs w:val="24"/>
        </w:rPr>
        <w:t xml:space="preserve">  监理人向委托人提出赔偿要求不能成立时，监理人应当补偿由于该索赔所导致委托人的各种费用支出。</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2"/>
        <w:rPr>
          <w:rFonts w:hint="default" w:ascii="Times New Roman" w:hAnsi="Times New Roman" w:cs="Times New Roman"/>
          <w:b/>
          <w:sz w:val="32"/>
          <w:szCs w:val="32"/>
        </w:rPr>
      </w:pPr>
      <w:r>
        <w:rPr>
          <w:rFonts w:hint="default" w:ascii="Times New Roman" w:hAnsi="Times New Roman" w:cs="Times New Roman"/>
          <w:b/>
          <w:sz w:val="32"/>
          <w:szCs w:val="32"/>
        </w:rPr>
        <w:t>委托人责任</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第二十九条</w:t>
      </w:r>
      <w:r>
        <w:rPr>
          <w:rFonts w:hint="default" w:ascii="Times New Roman" w:hAnsi="Times New Roman" w:cs="Times New Roman"/>
          <w:sz w:val="24"/>
          <w:szCs w:val="24"/>
        </w:rPr>
        <w:t xml:space="preserve">  委托人应当履行委托监理合同约定的义务，如有违反则应当承担违约责任，赔偿给监理人造成的经济损失。</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监理人处理委托业务时，因非监理人原因的事由受到损失的，可以向委托人要求补偿损失。</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第三十条</w:t>
      </w:r>
      <w:r>
        <w:rPr>
          <w:rFonts w:hint="default" w:ascii="Times New Roman" w:hAnsi="Times New Roman" w:cs="Times New Roman"/>
          <w:sz w:val="24"/>
          <w:szCs w:val="24"/>
        </w:rPr>
        <w:t xml:space="preserve">  委托人如果向监理人提出赔偿的要求不能成立，则应当补偿由该索赔所引起的监理人的各种费用支出。</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2"/>
        <w:rPr>
          <w:rFonts w:hint="default" w:ascii="Times New Roman" w:hAnsi="Times New Roman" w:cs="Times New Roman"/>
          <w:b/>
          <w:sz w:val="32"/>
          <w:szCs w:val="32"/>
        </w:rPr>
      </w:pPr>
      <w:r>
        <w:rPr>
          <w:rFonts w:hint="default" w:ascii="Times New Roman" w:hAnsi="Times New Roman" w:cs="Times New Roman"/>
          <w:b/>
          <w:sz w:val="32"/>
          <w:szCs w:val="32"/>
        </w:rPr>
        <w:t>合同生效、变更与终止</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第三十一条</w:t>
      </w:r>
      <w:r>
        <w:rPr>
          <w:rFonts w:hint="default" w:ascii="Times New Roman" w:hAnsi="Times New Roman" w:cs="Times New Roman"/>
          <w:sz w:val="24"/>
          <w:szCs w:val="24"/>
        </w:rPr>
        <w:t xml:space="preserve">  由于委托人或承包人的原因使监理工作受到阻碍或延误，以致发生了附加工作或延长了持续时间，则监理人应当将此情况与可能产生的影响及时通知委托人。完成监理业务的时间相应延长，并得到附加工作的报酬。</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第三十二条</w:t>
      </w:r>
      <w:r>
        <w:rPr>
          <w:rFonts w:hint="default" w:ascii="Times New Roman" w:hAnsi="Times New Roman" w:cs="Times New Roman"/>
          <w:sz w:val="24"/>
          <w:szCs w:val="24"/>
        </w:rPr>
        <w:t xml:space="preserve">  在委托监理合同签订后，实际情况发生变化，使得监理人不能全部或部分执行监理业务时，监理人应当立即通知委托人。该监理业务的完成时间应予延长。当恢复执行监理业务时，应当增加不超过42日的时间用于恢复执行监理业务，并按双方约定的数量支付监理报酬。</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第三十三条</w:t>
      </w:r>
      <w:r>
        <w:rPr>
          <w:rFonts w:hint="default" w:ascii="Times New Roman" w:hAnsi="Times New Roman" w:cs="Times New Roman"/>
          <w:sz w:val="24"/>
          <w:szCs w:val="24"/>
        </w:rPr>
        <w:t xml:space="preserve">  监理人向委托人办理完竣工验收或工程移交手续，承包人和委托人已签订工程保修责任书，监理人收到监理报酬尾款，本合同即终止。保修期间的责任，双方在专用条款中约定。</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第三十四条</w:t>
      </w:r>
      <w:r>
        <w:rPr>
          <w:rFonts w:hint="default" w:ascii="Times New Roman" w:hAnsi="Times New Roman" w:cs="Times New Roman"/>
          <w:sz w:val="24"/>
          <w:szCs w:val="24"/>
        </w:rPr>
        <w:t xml:space="preserve">  当事人一方要求变更或解除合同时，应当在42日前通知对方，因解除合同使一方遭受损失的，除依法可以免除责任的外，应由责任方负责赔偿。</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变更或解除合同的通知或协议必须采取书面形式，协议未达成之前，原合同仍然有效。</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第三十五条</w:t>
      </w:r>
      <w:r>
        <w:rPr>
          <w:rFonts w:hint="default" w:ascii="Times New Roman" w:hAnsi="Times New Roman" w:cs="Times New Roman"/>
          <w:sz w:val="24"/>
          <w:szCs w:val="24"/>
        </w:rPr>
        <w:t xml:space="preserve">  监理人在应当获得监理报酬之日起30日内仍未收到支付单据，而委托人又未对监理人提出任何书面解释时，或根据第三十三条及第三十四条已暂停执行监理业务时限超过六个月的，监理人可向委托人发出终止合同的通知，发出通知后14日内仍未得到委托人答复，可进一步发出终止合同的通知，如果第二份通知发出后42日内仍未得到委托人答复，可终止合同或自行暂停或继续暂停执行全部或部分监理业务。委托人承担违约责任。</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第三十六条</w:t>
      </w:r>
      <w:r>
        <w:rPr>
          <w:rFonts w:hint="default" w:ascii="Times New Roman" w:hAnsi="Times New Roman" w:cs="Times New Roman"/>
          <w:sz w:val="24"/>
          <w:szCs w:val="24"/>
        </w:rPr>
        <w:t xml:space="preserve">  监理人由于非自己的原因而暂停或终止执行监理业务，其善后工作以及恢复执行监理业务的工作，应当视为额外工作，有权得到额外的报酬。</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第三十七条</w:t>
      </w:r>
      <w:r>
        <w:rPr>
          <w:rFonts w:hint="default" w:ascii="Times New Roman" w:hAnsi="Times New Roman" w:cs="Times New Roman"/>
          <w:sz w:val="24"/>
          <w:szCs w:val="24"/>
        </w:rPr>
        <w:t xml:space="preserve">  当委托人认为监理人无正当理由而又未履行监理义务时，可向监理人发出指明其未履行义务的通知。若委托人发出通知后21日内没有收到答复，可在第一个通知发出后35日内发出终止委托监理合同的通知，合同即行终止。监理人承担违约责任。</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第三十八条</w:t>
      </w:r>
      <w:r>
        <w:rPr>
          <w:rFonts w:hint="default" w:ascii="Times New Roman" w:hAnsi="Times New Roman" w:cs="Times New Roman"/>
          <w:sz w:val="24"/>
          <w:szCs w:val="24"/>
        </w:rPr>
        <w:t xml:space="preserve">  合同协议的终止并不影响各方应有的权利和应当承担的责任。</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2"/>
        <w:rPr>
          <w:rFonts w:hint="default" w:ascii="Times New Roman" w:hAnsi="Times New Roman" w:cs="Times New Roman"/>
          <w:b/>
          <w:sz w:val="32"/>
          <w:szCs w:val="32"/>
        </w:rPr>
      </w:pPr>
      <w:r>
        <w:rPr>
          <w:rFonts w:hint="default" w:ascii="Times New Roman" w:hAnsi="Times New Roman" w:cs="Times New Roman"/>
          <w:b/>
          <w:sz w:val="32"/>
          <w:szCs w:val="32"/>
        </w:rPr>
        <w:t>监理报酬</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第三十九条</w:t>
      </w:r>
      <w:r>
        <w:rPr>
          <w:rFonts w:hint="default" w:ascii="Times New Roman" w:hAnsi="Times New Roman" w:cs="Times New Roman"/>
          <w:sz w:val="24"/>
          <w:szCs w:val="24"/>
        </w:rPr>
        <w:t xml:space="preserve">  正常的监理工作、附加工作和额外工作的报酬，按照监理合同专用条件中第四十条的方法计算，并按约定的时间和数额支付。</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第四十条</w:t>
      </w:r>
      <w:r>
        <w:rPr>
          <w:rFonts w:hint="default" w:ascii="Times New Roman" w:hAnsi="Times New Roman" w:cs="Times New Roman"/>
          <w:sz w:val="24"/>
          <w:szCs w:val="24"/>
        </w:rPr>
        <w:t xml:space="preserve">  如果委托人在规定的支付期限内未支付监理报酬，自规定之日起，还应向监理人支付滞纳金。滞纳金从规定支付期限最后一日起计算。</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第四十一条</w:t>
      </w:r>
      <w:r>
        <w:rPr>
          <w:rFonts w:hint="default" w:ascii="Times New Roman" w:hAnsi="Times New Roman" w:cs="Times New Roman"/>
          <w:sz w:val="24"/>
          <w:szCs w:val="24"/>
        </w:rPr>
        <w:t xml:space="preserve">  支付监理报酬所采取的货币币种、汇率由合同专用条件约定。</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第四十二条</w:t>
      </w:r>
      <w:r>
        <w:rPr>
          <w:rFonts w:hint="default" w:ascii="Times New Roman" w:hAnsi="Times New Roman" w:cs="Times New Roman"/>
          <w:sz w:val="24"/>
          <w:szCs w:val="24"/>
        </w:rPr>
        <w:t xml:space="preserve">  如果委托人对监理人提交的支付通知中报酬或部分报酬项目提出异议，应当在收到支付通知书24小时内向监理人发出表示异议的通知，但委托人不得拖延其他无异议报酬项目的支付。</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2"/>
        <w:rPr>
          <w:rFonts w:hint="default" w:ascii="Times New Roman" w:hAnsi="Times New Roman" w:cs="Times New Roman"/>
          <w:b/>
          <w:sz w:val="32"/>
          <w:szCs w:val="32"/>
        </w:rPr>
      </w:pPr>
      <w:r>
        <w:rPr>
          <w:rFonts w:hint="default" w:ascii="Times New Roman" w:hAnsi="Times New Roman" w:cs="Times New Roman"/>
          <w:b/>
          <w:sz w:val="32"/>
          <w:szCs w:val="32"/>
        </w:rPr>
        <w:t>其他</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第四十三条</w:t>
      </w:r>
      <w:r>
        <w:rPr>
          <w:rFonts w:hint="default" w:ascii="Times New Roman" w:hAnsi="Times New Roman" w:cs="Times New Roman"/>
          <w:sz w:val="24"/>
          <w:szCs w:val="24"/>
        </w:rPr>
        <w:t xml:space="preserve">  委托的建设工程监理所必要的监理人员出外考察、材料设备复试，其费用支出经委托人同意的，在预算范围内向委托人实报实销。</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第四十四条</w:t>
      </w:r>
      <w:r>
        <w:rPr>
          <w:rFonts w:hint="default" w:ascii="Times New Roman" w:hAnsi="Times New Roman" w:cs="Times New Roman"/>
          <w:sz w:val="24"/>
          <w:szCs w:val="24"/>
        </w:rPr>
        <w:t xml:space="preserve">  在监理业务范围内，如需聘用专家咨询或协助，由监理人聘用的，其费用由监理人承担；由委托人聘用的，其费用由委托人承担。</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第四十五条</w:t>
      </w:r>
      <w:r>
        <w:rPr>
          <w:rFonts w:hint="default" w:ascii="Times New Roman" w:hAnsi="Times New Roman" w:cs="Times New Roman"/>
          <w:sz w:val="24"/>
          <w:szCs w:val="24"/>
        </w:rPr>
        <w:t xml:space="preserve">  监理人在监理工作过程中提出的合理化建议，使委托人得到了经济效益，委托人应按专用条件中的约定给予经济奖励。</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第四十六条</w:t>
      </w:r>
      <w:r>
        <w:rPr>
          <w:rFonts w:hint="default" w:ascii="Times New Roman" w:hAnsi="Times New Roman" w:cs="Times New Roman"/>
          <w:sz w:val="24"/>
          <w:szCs w:val="24"/>
        </w:rPr>
        <w:t xml:space="preserve">  监理人驻地监理机构及其职员不得接受监理工程项目施工承包人的任何报酬或者经济利益。</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监理人不得参与可能与合同规定的与委托人的利益相冲突的任何活动。</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第四十七条</w:t>
      </w:r>
      <w:r>
        <w:rPr>
          <w:rFonts w:hint="default" w:ascii="Times New Roman" w:hAnsi="Times New Roman" w:cs="Times New Roman"/>
          <w:sz w:val="24"/>
          <w:szCs w:val="24"/>
        </w:rPr>
        <w:t xml:space="preserve">  监理人在监理过程中，不得泄露委托人申明的秘密，监理人亦不得泄露设计人、承包人等提供并申明的秘密。</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第四十八条</w:t>
      </w:r>
      <w:r>
        <w:rPr>
          <w:rFonts w:hint="default" w:ascii="Times New Roman" w:hAnsi="Times New Roman" w:cs="Times New Roman"/>
          <w:sz w:val="24"/>
          <w:szCs w:val="24"/>
        </w:rPr>
        <w:t xml:space="preserve">  监理人对于由其编制的所有文件拥有版权，委托人仅有权为本工程使用或复制此类文件。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2"/>
        <w:rPr>
          <w:rFonts w:hint="default" w:ascii="Times New Roman" w:hAnsi="Times New Roman" w:cs="Times New Roman"/>
          <w:b/>
          <w:sz w:val="32"/>
          <w:szCs w:val="32"/>
        </w:rPr>
      </w:pPr>
      <w:r>
        <w:rPr>
          <w:rFonts w:hint="default" w:ascii="Times New Roman" w:hAnsi="Times New Roman" w:cs="Times New Roman"/>
          <w:b/>
          <w:sz w:val="32"/>
          <w:szCs w:val="32"/>
        </w:rPr>
        <w:t>争议的解决</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第四十九条</w:t>
      </w:r>
      <w:r>
        <w:rPr>
          <w:rFonts w:hint="default" w:ascii="Times New Roman" w:hAnsi="Times New Roman" w:cs="Times New Roman"/>
          <w:sz w:val="24"/>
          <w:szCs w:val="24"/>
        </w:rPr>
        <w:t xml:space="preserve">  因违反或终止合同而引起的对对方损失和损害的赔偿，双方应当协商解决，如未能达成一致，可提交主管部门协调，如仍未能达成一致时，根据双方约定提交仲裁机关仲裁，或向人民法院起诉。</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2"/>
        <w:rPr>
          <w:rFonts w:hint="default" w:ascii="Times New Roman" w:hAnsi="Times New Roman" w:cs="Times New Roman"/>
          <w:b/>
          <w:sz w:val="32"/>
          <w:szCs w:val="32"/>
        </w:rPr>
      </w:pPr>
      <w:bookmarkStart w:id="47" w:name="mark021"/>
      <w:r>
        <w:rPr>
          <w:rFonts w:hint="default" w:ascii="Times New Roman" w:hAnsi="Times New Roman" w:cs="Times New Roman"/>
          <w:b/>
          <w:sz w:val="32"/>
          <w:szCs w:val="32"/>
        </w:rPr>
        <w:t>第三部分 专用条件</w:t>
      </w:r>
    </w:p>
    <w:bookmarkEnd w:id="47"/>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第二条</w:t>
      </w:r>
      <w:r>
        <w:rPr>
          <w:rFonts w:hint="default" w:ascii="Times New Roman" w:hAnsi="Times New Roman" w:cs="Times New Roman"/>
          <w:sz w:val="24"/>
          <w:szCs w:val="24"/>
        </w:rPr>
        <w:t xml:space="preserve">  本合同适用的法律及监理依据：</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工程建设合同文件及其技术规范；国家或国家有关部门颁发的法律、行政法规和四川省颁发的地方法律法规及相关政策等；经设计机构签发实施的设计图纸与设计技术要求；国家或国家有关部门颁发的现行技术标准、规程、规范、质量检验标准及质量检验办法。</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b/>
          <w:color w:val="000000" w:themeColor="text1"/>
          <w:sz w:val="24"/>
          <w:szCs w:val="24"/>
          <w14:textFill>
            <w14:solidFill>
              <w14:schemeClr w14:val="tx1"/>
            </w14:solidFill>
          </w14:textFill>
        </w:rPr>
        <w:t>第四条</w:t>
      </w:r>
      <w:r>
        <w:rPr>
          <w:rFonts w:hint="default" w:ascii="Times New Roman" w:hAnsi="Times New Roman" w:cs="Times New Roman"/>
          <w:color w:val="000000" w:themeColor="text1"/>
          <w:sz w:val="24"/>
          <w:szCs w:val="24"/>
          <w14:textFill>
            <w14:solidFill>
              <w14:schemeClr w14:val="tx1"/>
            </w14:solidFill>
          </w14:textFill>
        </w:rPr>
        <w:t xml:space="preserve">  监理范围和监理工作内容：</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1 监理范围包括：完成施工图所含的全部工程量施工、保修阶段及其他相关服务全过程监理 。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2 监理工作内容还包括：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⑴ 收到工程设计文件后编制监理规划，并在第一次工地会议 7 天前报委托人。根据有关规定和</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监理工作需要，编制监理实施细则；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⑵ 熟悉工程设计文件，并参加由委托人主持的图纸会审和设计交底会议；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⑶ 参加由委托人主持的第一次工地会议；主持监理例会并根据工程需要主持或参加专题会议；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   ⑷ 审查施工承包人提交的施工组织设计，重点审查其中的质量安全技术措施、专项施工方案与工程建设强制性标准的符合性；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⑸ 检查施工承包人工程质量、安全生产管理制度及组织机构和人员资格；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   ⑹ 检查施工承包人专职安全生产管理人员的配备情况；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   ⑺ 审查施工承包人提交的施工进度计划，核查承包人对施工进度计划的调整；</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   ⑻ 检查施工承包人的试验室；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   ⑼ 审核施工分包人资质条件；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   ⑽ 查验施工承包人的施工测量放线成果；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⑾ 审查工程开工条件，对条件具备的签发开工令；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⑿ 审查施工承包人报送的工程材料、构配件、设备质量证明文件的有效性和符合性，并按规定对用于工程的材料采取平行检验或见证取样方式进行抽检；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⒀ 审核施工承包人提交的工程款支付申请，签发或出具工程款支付证书，并报委托人审核、批准；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⒁ 在巡视、旁站和检验过程中，发现工程质量、施工安全存在事故隐患的，要求施工承包人整改并报委托人；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⒂ 经委托人同意，签发工程暂停令和复工令；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   ⒃ 审查施工承包人提交的采用新材料、新工艺、新技术、新设备的论证材料及相关验收标准；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⒄ 验收隐蔽工程、分部分项工程；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   ⒅ 审查施工承包人提交的工程变更申请，协调处理施工进度调整、费用索赔、合同争议等事项；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⒆ 审查施工承包人提交的竣工验收申请，编写工程质量评估报告；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⒇ 参加工程竣工验收，签署竣工验收意见；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（21）审查施工承包人提交的竣工结算申请并报委托人；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（22）编制、整理工程监理归档文件并报委托人。</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b/>
          <w:color w:val="000000" w:themeColor="text1"/>
          <w:sz w:val="24"/>
          <w:szCs w:val="24"/>
          <w14:textFill>
            <w14:solidFill>
              <w14:schemeClr w14:val="tx1"/>
            </w14:solidFill>
          </w14:textFill>
        </w:rPr>
        <w:t>第九条</w:t>
      </w:r>
      <w:r>
        <w:rPr>
          <w:rFonts w:hint="default" w:ascii="Times New Roman" w:hAnsi="Times New Roman" w:cs="Times New Roman"/>
          <w:color w:val="000000" w:themeColor="text1"/>
          <w:sz w:val="24"/>
          <w:szCs w:val="24"/>
          <w14:textFill>
            <w14:solidFill>
              <w14:schemeClr w14:val="tx1"/>
            </w14:solidFill>
          </w14:textFill>
        </w:rPr>
        <w:t xml:space="preserve">  外部条件包括：</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b/>
          <w:color w:val="000000" w:themeColor="text1"/>
          <w:sz w:val="24"/>
          <w:szCs w:val="24"/>
          <w14:textFill>
            <w14:solidFill>
              <w14:schemeClr w14:val="tx1"/>
            </w14:solidFill>
          </w14:textFill>
        </w:rPr>
        <w:t>第十条</w:t>
      </w:r>
      <w:r>
        <w:rPr>
          <w:rFonts w:hint="default" w:ascii="Times New Roman" w:hAnsi="Times New Roman" w:cs="Times New Roman"/>
          <w:color w:val="000000" w:themeColor="text1"/>
          <w:sz w:val="24"/>
          <w:szCs w:val="24"/>
          <w14:textFill>
            <w14:solidFill>
              <w14:schemeClr w14:val="tx1"/>
            </w14:solidFill>
          </w14:textFill>
        </w:rPr>
        <w:t xml:space="preserve">  委托人应提供的工程资料及提供时间：</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施工图设计文件一套、投资（或施工）合同一份、提供时间为签订监理合同一周内。</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b/>
          <w:color w:val="000000" w:themeColor="text1"/>
          <w:sz w:val="24"/>
          <w:szCs w:val="24"/>
          <w14:textFill>
            <w14:solidFill>
              <w14:schemeClr w14:val="tx1"/>
            </w14:solidFill>
          </w14:textFill>
        </w:rPr>
        <w:t>第十一条</w:t>
      </w:r>
      <w:r>
        <w:rPr>
          <w:rFonts w:hint="default" w:ascii="Times New Roman" w:hAnsi="Times New Roman" w:cs="Times New Roman"/>
          <w:color w:val="000000" w:themeColor="text1"/>
          <w:sz w:val="24"/>
          <w:szCs w:val="24"/>
          <w14:textFill>
            <w14:solidFill>
              <w14:schemeClr w14:val="tx1"/>
            </w14:solidFill>
          </w14:textFill>
        </w:rPr>
        <w:t xml:space="preserve">  委托人应在</w:t>
      </w:r>
      <w:r>
        <w:rPr>
          <w:rFonts w:hint="default" w:ascii="Times New Roman" w:hAnsi="Times New Roman" w:cs="Times New Roman"/>
          <w:color w:val="000000" w:themeColor="text1"/>
          <w:sz w:val="24"/>
          <w:szCs w:val="24"/>
          <w:u w:val="single"/>
          <w14:textFill>
            <w14:solidFill>
              <w14:schemeClr w14:val="tx1"/>
            </w14:solidFill>
          </w14:textFill>
        </w:rPr>
        <w:t>7</w:t>
      </w:r>
      <w:r>
        <w:rPr>
          <w:rFonts w:hint="default" w:ascii="Times New Roman" w:hAnsi="Times New Roman" w:cs="Times New Roman"/>
          <w:color w:val="000000" w:themeColor="text1"/>
          <w:sz w:val="24"/>
          <w:szCs w:val="24"/>
          <w14:textFill>
            <w14:solidFill>
              <w14:schemeClr w14:val="tx1"/>
            </w14:solidFill>
          </w14:textFill>
        </w:rPr>
        <w:t>天内对监理人书面提交并要求作出决定的事宜作出书面答复。</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b/>
          <w:color w:val="000000" w:themeColor="text1"/>
          <w:sz w:val="24"/>
          <w:szCs w:val="24"/>
          <w14:textFill>
            <w14:solidFill>
              <w14:schemeClr w14:val="tx1"/>
            </w14:solidFill>
          </w14:textFill>
        </w:rPr>
        <w:t>第十二条</w:t>
      </w:r>
      <w:r>
        <w:rPr>
          <w:rFonts w:hint="default" w:ascii="Times New Roman" w:hAnsi="Times New Roman" w:cs="Times New Roman"/>
          <w:color w:val="000000" w:themeColor="text1"/>
          <w:sz w:val="24"/>
          <w:szCs w:val="24"/>
          <w14:textFill>
            <w14:solidFill>
              <w14:schemeClr w14:val="tx1"/>
            </w14:solidFill>
          </w14:textFill>
        </w:rPr>
        <w:t xml:space="preserve">  委托人的常驻代表为</w:t>
      </w:r>
      <w:r>
        <w:rPr>
          <w:rFonts w:hint="default" w:ascii="Times New Roman" w:hAnsi="Times New Roman" w:cs="Times New Roman"/>
          <w:color w:val="000000" w:themeColor="text1"/>
          <w:sz w:val="24"/>
          <w:szCs w:val="24"/>
          <w:u w:val="singl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b/>
          <w:color w:val="000000" w:themeColor="text1"/>
          <w:sz w:val="24"/>
          <w:szCs w:val="24"/>
          <w14:textFill>
            <w14:solidFill>
              <w14:schemeClr w14:val="tx1"/>
            </w14:solidFill>
          </w14:textFill>
        </w:rPr>
        <w:t>第十五条</w:t>
      </w:r>
      <w:r>
        <w:rPr>
          <w:rFonts w:hint="default" w:ascii="Times New Roman" w:hAnsi="Times New Roman" w:cs="Times New Roman"/>
          <w:color w:val="000000" w:themeColor="text1"/>
          <w:sz w:val="24"/>
          <w:szCs w:val="24"/>
          <w14:textFill>
            <w14:solidFill>
              <w14:schemeClr w14:val="tx1"/>
            </w14:solidFill>
          </w14:textFill>
        </w:rPr>
        <w:t xml:space="preserve">  委托人免费向监理机构提供如下设施：</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监理人自备的、委托人给予补偿的设施如下：</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spacing w:line="480" w:lineRule="exact"/>
        <w:ind w:firstLine="470" w:firstLineChars="196"/>
        <w:jc w:val="left"/>
        <w:textAlignment w:val="auto"/>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补偿金额＝</w:t>
      </w:r>
      <w:r>
        <w:rPr>
          <w:rFonts w:hint="default" w:ascii="Times New Roman" w:hAnsi="Times New Roman" w:cs="Times New Roman"/>
          <w:color w:val="000000" w:themeColor="text1"/>
          <w:sz w:val="24"/>
          <w:szCs w:val="24"/>
          <w:u w:val="single"/>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spacing w:line="480" w:lineRule="exact"/>
        <w:ind w:firstLine="472" w:firstLineChars="196"/>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 xml:space="preserve">第十六条  </w:t>
      </w:r>
      <w:r>
        <w:rPr>
          <w:rFonts w:hint="default" w:ascii="Times New Roman" w:hAnsi="Times New Roman" w:cs="Times New Roman"/>
          <w:color w:val="000000" w:themeColor="text1"/>
          <w:sz w:val="24"/>
          <w:szCs w:val="24"/>
          <w14:textFill>
            <w14:solidFill>
              <w14:schemeClr w14:val="tx1"/>
            </w14:solidFill>
          </w14:textFill>
        </w:rPr>
        <w:t>在监理期间，委托人免费向监理机构提供</w:t>
      </w:r>
      <w:r>
        <w:rPr>
          <w:rFonts w:hint="default" w:ascii="Times New Roman" w:hAnsi="Times New Roman" w:cs="Times New Roman"/>
          <w:color w:val="000000" w:themeColor="text1"/>
          <w:sz w:val="24"/>
          <w:szCs w:val="24"/>
          <w:u w:val="single"/>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名工作人员，由监理工程师安排其工作，凡涉及服务时，此类职员只应从监理工程师处接受指示。并免费提供</w:t>
      </w:r>
      <w:r>
        <w:rPr>
          <w:rFonts w:hint="default" w:ascii="Times New Roman" w:hAnsi="Times New Roman" w:cs="Times New Roman"/>
          <w:color w:val="000000" w:themeColor="text1"/>
          <w:sz w:val="24"/>
          <w:szCs w:val="24"/>
          <w:u w:val="single"/>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名服务人员。监理机构应与此类服务的提供者合作，但不对此类人员及其行为负责。</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第二十六条</w:t>
      </w:r>
      <w:r>
        <w:rPr>
          <w:rFonts w:hint="default" w:ascii="Times New Roman" w:hAnsi="Times New Roman" w:cs="Times New Roman"/>
          <w:color w:val="000000" w:themeColor="text1"/>
          <w:sz w:val="24"/>
          <w:szCs w:val="24"/>
          <w14:textFill>
            <w14:solidFill>
              <w14:schemeClr w14:val="tx1"/>
            </w14:solidFill>
          </w14:textFill>
        </w:rPr>
        <w:t xml:space="preserve">  监理人在责任期内如果失职，同意按以下办法承担责任，赔偿损失[累计赔偿额不超过监理报酬总数（扣税）]：</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赔偿金＝直接经济损失*报酬比率（扣除税金）</w:t>
      </w:r>
    </w:p>
    <w:p>
      <w:pPr>
        <w:keepNext w:val="0"/>
        <w:keepLines w:val="0"/>
        <w:pageBreakBefore w:val="0"/>
        <w:widowControl w:val="0"/>
        <w:kinsoku/>
        <w:wordWrap/>
        <w:overflowPunct/>
        <w:topLinePunct w:val="0"/>
        <w:autoSpaceDE/>
        <w:autoSpaceDN/>
        <w:bidi w:val="0"/>
        <w:adjustRightInd/>
        <w:snapToGrid/>
        <w:spacing w:line="480" w:lineRule="exact"/>
        <w:ind w:firstLine="42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第三十九条</w:t>
      </w:r>
      <w:r>
        <w:rPr>
          <w:rFonts w:hint="default" w:ascii="Times New Roman" w:hAnsi="Times New Roman" w:cs="Times New Roman"/>
          <w:color w:val="000000" w:themeColor="text1"/>
          <w:sz w:val="24"/>
          <w:szCs w:val="24"/>
          <w14:textFill>
            <w14:solidFill>
              <w14:schemeClr w14:val="tx1"/>
            </w14:solidFill>
          </w14:textFill>
        </w:rPr>
        <w:t xml:space="preserve">  委托人同意按以下的计算方法、支付时间与金额，支付监理人的报酬：</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1、进度付款:  按</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季度</w:t>
      </w:r>
      <w:r>
        <w:rPr>
          <w:rFonts w:hint="default" w:ascii="Times New Roman" w:hAnsi="Times New Roman" w:cs="Times New Roman"/>
          <w:color w:val="000000" w:themeColor="text1"/>
          <w:sz w:val="24"/>
          <w:szCs w:val="24"/>
          <w:u w:val="single"/>
          <w14:textFill>
            <w14:solidFill>
              <w14:schemeClr w14:val="tx1"/>
            </w14:solidFill>
          </w14:textFill>
        </w:rPr>
        <w:t xml:space="preserve">付款，已完成监理工程量的 60%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2、总竣工付款:  验收合格后 30 天内支付监理费总金额的 10%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3、竣工验收、消防验收付款: 备案后 30 天内支付监理费总金额的 10%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4、保修期第一年付款:  竣工验收合格后第 13 个月底支付监理费总金额的 10%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5、保修期第二年付清尾款:  竣工验收合格后第 25 个月底支付监理费总金额的 10%</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委托人同意按以下的计算方法、支付时间与金额，支付附加工作报酬：（报酬=附加工作日数*合同报酬／监理服务日）</w:t>
      </w:r>
      <w:r>
        <w:rPr>
          <w:rFonts w:hint="default" w:ascii="Times New Roman" w:hAnsi="Times New Roman" w:cs="Times New Roman"/>
          <w:color w:val="000000" w:themeColor="text1"/>
          <w:sz w:val="24"/>
          <w:szCs w:val="24"/>
          <w:u w:val="singl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firstLine="42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委托人同意按以下的计算方法、支付时间与金额，支付额外工作报酬：</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spacing w:line="480" w:lineRule="exact"/>
        <w:ind w:firstLine="420"/>
        <w:jc w:val="left"/>
        <w:textAlignment w:val="auto"/>
        <w:rPr>
          <w:rFonts w:hint="default" w:ascii="Times New Roman" w:hAnsi="Times New Roman" w:cs="Times New Roman"/>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b/>
          <w:color w:val="000000" w:themeColor="text1"/>
          <w:sz w:val="24"/>
          <w:szCs w:val="24"/>
          <w14:textFill>
            <w14:solidFill>
              <w14:schemeClr w14:val="tx1"/>
            </w14:solidFill>
          </w14:textFill>
        </w:rPr>
        <w:t>第四十一条</w:t>
      </w:r>
      <w:r>
        <w:rPr>
          <w:rFonts w:hint="default" w:ascii="Times New Roman" w:hAnsi="Times New Roman" w:cs="Times New Roman"/>
          <w:color w:val="000000" w:themeColor="text1"/>
          <w:sz w:val="24"/>
          <w:szCs w:val="24"/>
          <w14:textFill>
            <w14:solidFill>
              <w14:schemeClr w14:val="tx1"/>
            </w14:solidFill>
          </w14:textFill>
        </w:rPr>
        <w:t xml:space="preserve">  双方同意用</w:t>
      </w:r>
      <w:r>
        <w:rPr>
          <w:rFonts w:hint="default" w:ascii="Times New Roman" w:hAnsi="Times New Roman" w:cs="Times New Roman"/>
          <w:color w:val="000000" w:themeColor="text1"/>
          <w:sz w:val="24"/>
          <w:szCs w:val="24"/>
          <w:u w:val="single"/>
          <w14:textFill>
            <w14:solidFill>
              <w14:schemeClr w14:val="tx1"/>
            </w14:solidFill>
          </w14:textFill>
        </w:rPr>
        <w:t>人民币</w:t>
      </w:r>
      <w:r>
        <w:rPr>
          <w:rFonts w:hint="default" w:ascii="Times New Roman" w:hAnsi="Times New Roman" w:cs="Times New Roman"/>
          <w:color w:val="000000" w:themeColor="text1"/>
          <w:sz w:val="24"/>
          <w:szCs w:val="24"/>
          <w14:textFill>
            <w14:solidFill>
              <w14:schemeClr w14:val="tx1"/>
            </w14:solidFill>
          </w14:textFill>
        </w:rPr>
        <w:t>支付报酬，</w:t>
      </w:r>
      <w:r>
        <w:rPr>
          <w:rFonts w:hint="default" w:ascii="Times New Roman" w:hAnsi="Times New Roman" w:cs="Times New Roman"/>
          <w:color w:val="000000" w:themeColor="text1"/>
          <w:sz w:val="24"/>
          <w:szCs w:val="24"/>
          <w14:textFill>
            <w14:solidFill>
              <w14:schemeClr w14:val="tx1"/>
            </w14:solidFill>
          </w14:textFill>
        </w:rPr>
        <w:t>按</w:t>
      </w:r>
      <w:r>
        <w:rPr>
          <w:rFonts w:hint="default" w:ascii="Times New Roman" w:hAnsi="Times New Roman" w:cs="Times New Roman"/>
          <w:color w:val="000000" w:themeColor="text1"/>
          <w:sz w:val="24"/>
          <w:szCs w:val="24"/>
          <w:u w:val="single"/>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汇率计付。</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b/>
          <w:color w:val="000000" w:themeColor="text1"/>
          <w:sz w:val="24"/>
          <w:szCs w:val="24"/>
          <w14:textFill>
            <w14:solidFill>
              <w14:schemeClr w14:val="tx1"/>
            </w14:solidFill>
          </w14:textFill>
        </w:rPr>
        <w:t>第四十五条</w:t>
      </w:r>
      <w:r>
        <w:rPr>
          <w:rFonts w:hint="default" w:ascii="Times New Roman" w:hAnsi="Times New Roman" w:cs="Times New Roman"/>
          <w:color w:val="000000" w:themeColor="text1"/>
          <w:sz w:val="24"/>
          <w:szCs w:val="24"/>
          <w14:textFill>
            <w14:solidFill>
              <w14:schemeClr w14:val="tx1"/>
            </w14:solidFill>
          </w14:textFill>
        </w:rPr>
        <w:t xml:space="preserve">  奖励办法：</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奖励金额=工程费用节省额*报酬比率</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b/>
          <w:color w:val="000000" w:themeColor="text1"/>
          <w:sz w:val="24"/>
          <w:szCs w:val="24"/>
          <w14:textFill>
            <w14:solidFill>
              <w14:schemeClr w14:val="tx1"/>
            </w14:solidFill>
          </w14:textFill>
        </w:rPr>
        <w:t>第四十九条</w:t>
      </w:r>
      <w:r>
        <w:rPr>
          <w:rFonts w:hint="default" w:ascii="Times New Roman" w:hAnsi="Times New Roman" w:cs="Times New Roman"/>
          <w:color w:val="000000" w:themeColor="text1"/>
          <w:sz w:val="24"/>
          <w:szCs w:val="24"/>
          <w14:textFill>
            <w14:solidFill>
              <w14:schemeClr w14:val="tx1"/>
            </w14:solidFill>
          </w14:textFill>
        </w:rPr>
        <w:t xml:space="preserve">  本合同在履行过程中发生争议时，当事人双方应及时协商解决。协商不成时，双方同意由遂宁仲裁委员会仲裁</w:t>
      </w:r>
      <w:r>
        <w:rPr>
          <w:rFonts w:hint="default" w:ascii="Times New Roman" w:hAnsi="Times New Roman" w:cs="Times New Roman"/>
          <w:color w:val="000000" w:themeColor="text1"/>
          <w:sz w:val="24"/>
          <w:szCs w:val="24"/>
          <w14:textFill>
            <w14:solidFill>
              <w14:schemeClr w14:val="tx1"/>
            </w14:solidFill>
          </w14:textFill>
        </w:rPr>
        <w:t>（当事人双方不在本合同中约定仲裁机构，事后又未达成书面仲裁协议的，可向人民法院起诉）。</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附加协议条款：</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（一）</w:t>
      </w:r>
      <w:r>
        <w:rPr>
          <w:rFonts w:hint="default" w:ascii="Times New Roman" w:hAnsi="Times New Roman" w:cs="Times New Roman"/>
          <w:color w:val="000000" w:themeColor="text1"/>
          <w:sz w:val="24"/>
          <w:szCs w:val="24"/>
          <w:u w:val="single"/>
          <w:lang w:eastAsia="zh-CN"/>
          <w14:textFill>
            <w14:solidFill>
              <w14:schemeClr w14:val="tx1"/>
            </w14:solidFill>
          </w14:textFill>
        </w:rPr>
        <w:t>、</w:t>
      </w:r>
      <w:r>
        <w:rPr>
          <w:rFonts w:hint="default" w:ascii="Times New Roman" w:hAnsi="Times New Roman" w:cs="Times New Roman"/>
          <w:color w:val="000000" w:themeColor="text1"/>
          <w:sz w:val="24"/>
          <w:szCs w:val="24"/>
          <w:u w:val="single"/>
          <w14:textFill>
            <w14:solidFill>
              <w14:schemeClr w14:val="tx1"/>
            </w14:solidFill>
          </w14:textFill>
        </w:rPr>
        <w:t xml:space="preserve">监理机构的人员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监理人派驻到项目所在地履行监理服务的主要监理人员应与投标书附表中报送的人员名单相一致，其总监理工程师要压证上岗。没有按时进场的总监或主要负责人，委托人将按 200 元/人•天扣缴违约金，同时总监和主要负责人每月在工地的时间不得少于 25 天；若监理人因工作安排或其它原因，需要更换派驻到项目所在地履行监理服务的主要监理人员时，应提前 7 天向委托人书面报告，经委托人同意后方可更换，且更换人员的资质不应低于原人员的资质。如监理人擅自更换人员的，委托人有权按下列措施进行处罚：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1、擅自更换总监理工程师或总监理工程师在外地项目兼职，罚款 5 万元且须经业主批准同意；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2、擅自更换总监理工程师代表，罚款 2 千元/次；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3、擅自更换专业监理工程师，罚款 2 千元/名/次；</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4、擅自更换现场监理员，罚款 1 千元/名/次；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5、更换监理机构人员（与投标资料不符），罚款 2 千元/名。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监理人派驻到项目所在地履行监理服务的项目负责人及主要监理人员，必须常驻现场。若出于某种原因需要暂时离开现场时，必须提请建设管理单位批准后方可离开。监理机构应如实记录各监理人员及行政事务人员的出勤情况及工作内容，并在每月月末提交建设管理单位签字确认。  监理人应根据工程进度、难易程度、合同工期、现场条件等因素，建立现场监理机构，配备相应的人员和设备。监理人应合理调配监理人员的人数及进出场时间，以便很好地满足各阶段施工监理的需要。监理人应在本合同签订后 7 日之内将监理人员的进场安排计划报委托人审批。 尽管监理人已按监理规划中的人员进场计划派遣了监理人员，但若委托人认为现场监理人员仍不足以满足施工监理服务的需要而影响了对过程质量及进度的监控时，委托人有权要求监理人另外增派或雇用监理人员。监理人在接到通知后应立即执行委托人的指示，不得无故拖延。监理人因此增加的费用支出应视为已包括在其投标报价之中，业主将不另行支付。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监理人必须按时参加工程会议，因故必须事先请假，并获得同意，否则迟到或早退按人民币 500 元/次对监理人处违约金，缺席按人民币 1000 元/次对监理人处违约金。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在监理期间，监理人若违反管理程序，造成后果，一经委托人发现，则按不低于 2000元/次扣缴监理人的违约金，并按相关规定进行处理，由此造成的一切后果均由监理人自行负责。 在本工程管理期间，总监或主要负责人每天 24 小时必须保持通讯畅通，短暂中断除外（短暂中断指 20 分钟及以内）。如总监或主要负责人在一天之内联系不上，发包人有权按每次扣违约款 1000 元人民币处理。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为了确保监理人员全面及时到位，由委托人根据监理人投标时承诺拟派驻现场人员名单进行不定期考核。总监缺位处以 2000 元/天的罚款；班子其他人员缺位处以 1000元/天的罚款；监理单位若未及时派驻监理人员进驻施工现场，或未能在委托人规定的时间内完成各阶段工作，造成项目拖延期的，委托人将扣除违约金，情节严重的可终止合同。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w:t>
      </w:r>
      <w:r>
        <w:rPr>
          <w:rFonts w:hint="default" w:ascii="Times New Roman" w:hAnsi="Times New Roman" w:cs="Times New Roman"/>
          <w:color w:val="000000" w:themeColor="text1"/>
          <w:sz w:val="24"/>
          <w:szCs w:val="24"/>
          <w:u w:val="single"/>
          <w:lang w:eastAsia="zh-CN"/>
          <w14:textFill>
            <w14:solidFill>
              <w14:schemeClr w14:val="tx1"/>
            </w14:solidFill>
          </w14:textFill>
        </w:rPr>
        <w:t>二</w:t>
      </w:r>
      <w:r>
        <w:rPr>
          <w:rFonts w:hint="default" w:ascii="Times New Roman" w:hAnsi="Times New Roman" w:cs="Times New Roman"/>
          <w:color w:val="000000" w:themeColor="text1"/>
          <w:sz w:val="24"/>
          <w:szCs w:val="24"/>
          <w:u w:val="single"/>
          <w14:textFill>
            <w14:solidFill>
              <w14:schemeClr w14:val="tx1"/>
            </w14:solidFill>
          </w14:textFill>
        </w:rPr>
        <w:t xml:space="preserve">）、提交报告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监理人应提交报告的种类(包括监理规划、监理月报及约定的专项报告)、时间和份数： 监理规划在委托方提供有关资料齐全后 7 天内、监理细则在施工单位提供施工组织后 7 天内，各 2 份；监理月报每月 25 日前提交，专项报告按工程需要及时提交。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w:t>
      </w:r>
      <w:r>
        <w:rPr>
          <w:rFonts w:hint="default" w:ascii="Times New Roman" w:hAnsi="Times New Roman" w:cs="Times New Roman"/>
          <w:color w:val="000000" w:themeColor="text1"/>
          <w:sz w:val="24"/>
          <w:szCs w:val="24"/>
          <w:u w:val="single"/>
          <w:lang w:eastAsia="zh-CN"/>
          <w14:textFill>
            <w14:solidFill>
              <w14:schemeClr w14:val="tx1"/>
            </w14:solidFill>
          </w14:textFill>
        </w:rPr>
        <w:t>三</w:t>
      </w:r>
      <w:r>
        <w:rPr>
          <w:rFonts w:hint="default" w:ascii="Times New Roman" w:hAnsi="Times New Roman" w:cs="Times New Roman"/>
          <w:color w:val="000000" w:themeColor="text1"/>
          <w:sz w:val="24"/>
          <w:szCs w:val="24"/>
          <w:u w:val="single"/>
          <w14:textFill>
            <w14:solidFill>
              <w14:schemeClr w14:val="tx1"/>
            </w14:solidFill>
          </w14:textFill>
        </w:rPr>
        <w:t xml:space="preserve">）、文件资料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①文件资料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监理文书资料在项目实施过程中直接形成的，各种原始记录具有保存价值。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监理文书资料有：GB50319-2012《建设工程监理规范》中 A 类表（承包单位用表）、B 类表（监理单位用表）、C 类表（各方通用表）；监理月报；工程预验收质量评估报告等。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② 监理资料管理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1）.现场监理组设专人收集、管理监理文书资料，并按专业、工种编号、分类、登记，确保</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监理文书资料科学化、规范化。</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2）.监理文书资料真实可靠，字迹清楚，签字齐全。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3）.监理对监理文书资料统一管理和统一领导，确保监理文书资料完整、正确和有效利用。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4）.监理建立监理档案管理的工种制度。工程竣工后应将监理文书资料整理归档。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监理资料整理归档的主要内容：⑴工程项目监理合同；⑵工程项目监理工作计划书（规划、细则）；⑶监理日记；⑷监理月报；⑸与建设单位、施工单位、设计单位来往文件；⑹工程预验收质量评估报告；⑺工程竣工验收质量评估报告；⑻GB50319-2012《建设工程监理规范》中 A、B、C 三类表（25 种）；⑼以档案中规定的资料（包括建设方要求的）。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w:t>
      </w:r>
      <w:r>
        <w:rPr>
          <w:rFonts w:hint="default" w:ascii="Times New Roman" w:hAnsi="Times New Roman" w:cs="Times New Roman"/>
          <w:color w:val="000000" w:themeColor="text1"/>
          <w:sz w:val="24"/>
          <w:szCs w:val="24"/>
          <w:u w:val="single"/>
          <w:lang w:eastAsia="zh-CN"/>
          <w14:textFill>
            <w14:solidFill>
              <w14:schemeClr w14:val="tx1"/>
            </w14:solidFill>
          </w14:textFill>
        </w:rPr>
        <w:t>四</w:t>
      </w:r>
      <w:r>
        <w:rPr>
          <w:rFonts w:hint="default" w:ascii="Times New Roman" w:hAnsi="Times New Roman" w:cs="Times New Roman"/>
          <w:color w:val="000000" w:themeColor="text1"/>
          <w:sz w:val="24"/>
          <w:szCs w:val="24"/>
          <w:u w:val="single"/>
          <w14:textFill>
            <w14:solidFill>
              <w14:schemeClr w14:val="tx1"/>
            </w14:solidFill>
          </w14:textFill>
        </w:rPr>
        <w:t xml:space="preserve">）、其他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  ① 检测费用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监理人应当按工程项目建设进度在工程项目现场保持相应的技术力量，配备满足项目监理机构工作需要的常规检测设备和工器具。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根据 GB50319-2012《建设工程监理规范》要求及建设方要求的内容完成工程检测工作。 当承包人自检资料与监理人抽检资料不一致时，或对工程质量持怀疑时，监理人应向委托人申请进行第三方检测，并经委托人同意后进行的材料和设备检测所发生的费用，由委托人支付。委托人应在检测工作完成后与第三方检测单位签订的支付检测费用时间进行支付。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  ② 咨询费用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经委托人同意，根据工程需要由监理人组织的相关咨询论证会以及聘请相关专家等发生的费用由委托人支付，支付时间在咨询工作约定的时间内支付咨询费用。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③ 保密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委托人申明的保密事项和期限：监理机构应对委托人提供的资料保存、保密，在监理服务完成后与工程竣工资料一道移交委托人 。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监理人申明的保密事项和期限：            /            。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第三方申明的保密事项和期限：            /            。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④著作权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监理人在本合同履行期间及本合同终止后两年内出版涉及本工程的有关监理与相关服务的资料的限制条件：需经委托人同意。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⑤本合同生效后，因适用法律发生变化导致本合同某条款成为无效，双方应进行协商对无效条款加以修改。</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cs="Times New Roman"/>
          <w:color w:val="000000" w:themeColor="text1"/>
          <w14:textFill>
            <w14:solidFill>
              <w14:schemeClr w14:val="tx1"/>
            </w14:solidFill>
          </w14:textFill>
        </w:rPr>
      </w:pPr>
    </w:p>
    <w:sectPr>
      <w:headerReference r:id="rId11" w:type="default"/>
      <w:footerReference r:id="rId12"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eastAsia="微软雅黑"/>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eastAsia="微软雅黑"/>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eastAsia="微软雅黑"/>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r>
      <w:rPr>
        <w:rFonts w:hint="eastAsia"/>
        <w:lang w:val="en-US" w:eastAsia="zh-CN"/>
      </w:rP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both"/>
      <w:rPr>
        <w:rFonts w:hint="eastAsia" w:ascii="宋体" w:hAnsi="宋体"/>
      </w:rPr>
    </w:pPr>
    <w:r>
      <w:rPr>
        <w:rFonts w:hint="eastAsia" w:ascii="宋体" w:hAnsi="宋体"/>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both"/>
      <w:rPr>
        <w:rFonts w:hint="eastAsia" w:ascii="宋体" w:hAnsi="宋体"/>
      </w:rPr>
    </w:pPr>
    <w:r>
      <w:rPr>
        <w:rFonts w:hint="eastAsia" w:ascii="宋体" w:hAnsi="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350F0"/>
    <w:multiLevelType w:val="singleLevel"/>
    <w:tmpl w:val="979350F0"/>
    <w:lvl w:ilvl="0" w:tentative="0">
      <w:start w:val="1"/>
      <w:numFmt w:val="decimal"/>
      <w:suff w:val="nothing"/>
      <w:lvlText w:val="%1）"/>
      <w:lvlJc w:val="left"/>
      <w:pPr>
        <w:ind w:left="-10"/>
      </w:pPr>
    </w:lvl>
  </w:abstractNum>
  <w:abstractNum w:abstractNumId="1">
    <w:nsid w:val="2AC36F7D"/>
    <w:multiLevelType w:val="singleLevel"/>
    <w:tmpl w:val="2AC36F7D"/>
    <w:lvl w:ilvl="0" w:tentative="0">
      <w:start w:val="1"/>
      <w:numFmt w:val="decimal"/>
      <w:suff w:val="nothing"/>
      <w:lvlText w:val="%1、"/>
      <w:lvlJc w:val="left"/>
      <w:pPr>
        <w:ind w:left="76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778C57E8"/>
    <w:rsid w:val="0AFA4266"/>
    <w:rsid w:val="1B6C06FC"/>
    <w:rsid w:val="33F6429E"/>
    <w:rsid w:val="43BF3B8A"/>
    <w:rsid w:val="4C8D2AB6"/>
    <w:rsid w:val="4D6B5870"/>
    <w:rsid w:val="55D10A0B"/>
    <w:rsid w:val="5D9B5A32"/>
    <w:rsid w:val="5E0A3D9A"/>
    <w:rsid w:val="5F9930FB"/>
    <w:rsid w:val="6CC4157E"/>
    <w:rsid w:val="6FC468BB"/>
    <w:rsid w:val="75490E47"/>
    <w:rsid w:val="778C5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Times New Roman" w:hAnsi="Times New Roman"/>
    </w:rPr>
  </w:style>
  <w:style w:type="paragraph" w:styleId="3">
    <w:name w:val="Body Text Indent"/>
    <w:basedOn w:val="1"/>
    <w:qFormat/>
    <w:uiPriority w:val="0"/>
    <w:pPr>
      <w:ind w:firstLine="630"/>
    </w:pPr>
    <w:rPr>
      <w:rFonts w:ascii="Calibri" w:hAnsi="Calibri" w:cs="Times New Roman"/>
      <w:sz w:val="32"/>
      <w:szCs w:val="2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styleId="11">
    <w:name w:val="List Paragraph"/>
    <w:basedOn w:val="1"/>
    <w:qFormat/>
    <w:uiPriority w:val="34"/>
    <w:pPr>
      <w:ind w:firstLine="420" w:firstLineChars="200"/>
    </w:pPr>
  </w:style>
  <w:style w:type="paragraph" w:customStyle="1" w:styleId="12">
    <w:name w:val="Normal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Normal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12734</Words>
  <Characters>13289</Characters>
  <Lines>0</Lines>
  <Paragraphs>0</Paragraphs>
  <TotalTime>65</TotalTime>
  <ScaleCrop>false</ScaleCrop>
  <LinksUpToDate>false</LinksUpToDate>
  <CharactersWithSpaces>14760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2021-01-06T07:22:00Z</dcterms:created>
  <dc:creator>niconicoa</dc:creator>
  <cp:lastModifiedBy>HUAWEI</cp:lastModifiedBy>
  <dcterms:modified xsi:type="dcterms:W3CDTF">2022-06-08T03:12:59Z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B10A2FBFF8434AFA872DC93BCED0F290</vt:lpwstr>
  </property>
</Properties>
</file>