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高新区市政道路夜间照明及配套附属设施建设项目设计单位随机抽取流标</w:t>
      </w:r>
      <w:r>
        <w:rPr>
          <w:rFonts w:hint="eastAsia" w:ascii="方正小标宋简体" w:hAnsi="方正小标宋简体" w:eastAsia="方正小标宋简体" w:cs="方正小标宋简体"/>
          <w:sz w:val="44"/>
          <w:szCs w:val="44"/>
        </w:rPr>
        <w:t>公示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各申请人：</w:t>
      </w:r>
    </w:p>
    <w:p>
      <w:pPr>
        <w:spacing w:line="560" w:lineRule="exact"/>
        <w:ind w:firstLine="640"/>
        <w:rPr>
          <w:rFonts w:hint="eastAsia" w:ascii="Times New Roman" w:hAnsi="Times New Roman" w:eastAsia="方正仿宋简体" w:cs="Times New Roman"/>
          <w:sz w:val="32"/>
          <w:szCs w:val="32"/>
        </w:rPr>
      </w:pPr>
      <w:r>
        <w:rPr>
          <w:rFonts w:hint="eastAsia" w:ascii="仿宋_GB2312" w:hAnsi="仿宋_GB2312" w:eastAsia="仿宋_GB2312" w:cs="仿宋_GB2312"/>
          <w:sz w:val="32"/>
          <w:szCs w:val="32"/>
        </w:rPr>
        <w:t>高新区市政道路夜间照明及配套附属设施建设项目设计单位于2021年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0召开</w:t>
      </w:r>
      <w:r>
        <w:rPr>
          <w:rFonts w:hint="eastAsia" w:ascii="仿宋_GB2312" w:hAnsi="仿宋_GB2312" w:eastAsia="仿宋_GB2312" w:cs="仿宋_GB2312"/>
          <w:sz w:val="32"/>
          <w:szCs w:val="32"/>
          <w:lang w:eastAsia="zh-CN"/>
        </w:rPr>
        <w:t>随机抽取</w:t>
      </w:r>
      <w:r>
        <w:rPr>
          <w:rFonts w:hint="eastAsia" w:ascii="仿宋_GB2312" w:hAnsi="仿宋_GB2312" w:eastAsia="仿宋_GB2312" w:cs="仿宋_GB2312"/>
          <w:sz w:val="32"/>
          <w:szCs w:val="32"/>
        </w:rPr>
        <w:t>程序，</w:t>
      </w:r>
      <w:r>
        <w:rPr>
          <w:rFonts w:hint="eastAsia" w:ascii="Times New Roman" w:hAnsi="Times New Roman" w:eastAsia="方正仿宋简体" w:cs="Times New Roman"/>
          <w:sz w:val="32"/>
          <w:szCs w:val="32"/>
        </w:rPr>
        <w:t>截止上午10：00，</w:t>
      </w:r>
      <w:r>
        <w:rPr>
          <w:rFonts w:hint="eastAsia" w:ascii="Times New Roman" w:hAnsi="Times New Roman" w:eastAsia="方正仿宋简体" w:cs="Times New Roman"/>
          <w:sz w:val="32"/>
          <w:szCs w:val="32"/>
          <w:lang w:eastAsia="zh-CN"/>
        </w:rPr>
        <w:t>无任何单位</w:t>
      </w:r>
      <w:r>
        <w:rPr>
          <w:rFonts w:hint="eastAsia" w:ascii="Times New Roman" w:hAnsi="Times New Roman" w:eastAsia="方正仿宋简体" w:cs="Times New Roman"/>
          <w:sz w:val="32"/>
          <w:szCs w:val="32"/>
        </w:rPr>
        <w:t>申请参与随机抽取程序,根据相关法律法规，不足三家不予启动随机抽取，即该次随机抽取流标。</w:t>
      </w:r>
    </w:p>
    <w:p>
      <w:pPr>
        <w:ind w:firstLine="640" w:firstLineChars="200"/>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四川天盈实业有限责任公司</w:t>
      </w:r>
    </w:p>
    <w:p>
      <w:pPr>
        <w:jc w:val="right"/>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8</w:t>
      </w:r>
      <w:bookmarkStart w:id="0" w:name="_GoBack"/>
      <w:bookmarkEnd w:id="0"/>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B38CD"/>
    <w:rsid w:val="105B38CD"/>
    <w:rsid w:val="1F904F5E"/>
    <w:rsid w:val="5A1B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widowControl w:val="0"/>
      <w:tabs>
        <w:tab w:val="left" w:pos="7560"/>
      </w:tabs>
      <w:spacing w:before="36" w:line="357" w:lineRule="auto"/>
      <w:ind w:left="-565" w:leftChars="-257" w:right="385" w:firstLine="461" w:firstLineChars="192"/>
    </w:pPr>
    <w:rPr>
      <w:rFonts w:cs="Times New Roman"/>
    </w:rPr>
  </w:style>
  <w:style w:type="paragraph" w:customStyle="1" w:styleId="5">
    <w:name w:val="章标题"/>
    <w:basedOn w:val="1"/>
    <w:next w:val="1"/>
    <w:qFormat/>
    <w:uiPriority w:val="0"/>
    <w:pPr>
      <w:widowControl/>
      <w:spacing w:line="323" w:lineRule="atLeast"/>
      <w:ind w:right="-120"/>
      <w:jc w:val="center"/>
      <w:textAlignment w:val="baseline"/>
    </w:pPr>
    <w:rPr>
      <w:color w:val="FF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2021-07-13T08:07:00Z</dcterms:created>
  <dc:creator>niconicoa</dc:creator>
  <cp:lastModifiedBy>niconicoa</cp:lastModifiedBy>
  <dcterms:modified xsi:type="dcterms:W3CDTF">2021-08-06T03:19:45Z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671621214_cloud</vt:lpwstr>
  </property>
</Properties>
</file>