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textAlignment w:val="auto"/>
        <w:rPr>
          <w:rFonts w:hint="default" w:ascii="Times New Roman" w:hAnsi="Times New Roman" w:eastAsia="黑体" w:cs="Times New Roman"/>
          <w:b w:val="0"/>
          <w:bCs w:val="0"/>
          <w:sz w:val="32"/>
          <w:szCs w:val="32"/>
          <w:lang w:val="en-US" w:eastAsia="zh-CN"/>
        </w:rPr>
      </w:pPr>
      <w:r>
        <w:rPr>
          <w:rFonts w:hint="default" w:ascii="Times New Roman" w:hAnsi="Times New Roman" w:eastAsia="黑体" w:cs="Times New Roman"/>
          <w:b w:val="0"/>
          <w:bCs w:val="0"/>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b w:val="0"/>
          <w:bCs w:val="0"/>
          <w:spacing w:val="-11"/>
          <w:sz w:val="36"/>
          <w:szCs w:val="36"/>
          <w:lang w:val="en-US" w:eastAsia="zh-CN"/>
        </w:rPr>
      </w:pPr>
      <w:bookmarkStart w:id="0" w:name="_GoBack"/>
      <w:r>
        <w:rPr>
          <w:rFonts w:hint="default" w:ascii="Times New Roman" w:hAnsi="Times New Roman" w:eastAsia="方正小标宋简体" w:cs="Times New Roman"/>
          <w:b w:val="0"/>
          <w:bCs w:val="0"/>
          <w:spacing w:val="-11"/>
          <w:sz w:val="36"/>
          <w:szCs w:val="36"/>
          <w:lang w:val="en-US" w:eastAsia="zh-CN"/>
        </w:rPr>
        <w:t>四川天盈实业有限责任公司关于公开招聘职业经理人面试成绩及进入体检人员名单</w:t>
      </w:r>
    </w:p>
    <w:bookmarkEnd w:id="0"/>
    <w:tbl>
      <w:tblPr>
        <w:tblStyle w:val="4"/>
        <w:tblW w:w="925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480"/>
        <w:gridCol w:w="1758"/>
        <w:gridCol w:w="1370"/>
        <w:gridCol w:w="1355"/>
        <w:gridCol w:w="1061"/>
        <w:gridCol w:w="1179"/>
        <w:gridCol w:w="105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exact"/>
          <w:jc w:val="center"/>
        </w:trPr>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姓名</w:t>
            </w:r>
          </w:p>
        </w:tc>
        <w:tc>
          <w:tcPr>
            <w:tcW w:w="17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准考证号</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面试序号</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面试成绩</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名次</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val="0"/>
                <w:i w:val="0"/>
                <w:iCs w:val="0"/>
                <w:color w:val="000000"/>
                <w:kern w:val="0"/>
                <w:sz w:val="24"/>
                <w:szCs w:val="24"/>
                <w:u w:val="none"/>
                <w:lang w:val="en-US" w:eastAsia="zh-CN" w:bidi="ar"/>
              </w:rPr>
            </w:pPr>
            <w:r>
              <w:rPr>
                <w:rFonts w:hint="default" w:ascii="Times New Roman" w:hAnsi="Times New Roman" w:eastAsia="仿宋_GB2312" w:cs="Times New Roman"/>
                <w:b w:val="0"/>
                <w:bCs w:val="0"/>
                <w:i w:val="0"/>
                <w:iCs w:val="0"/>
                <w:color w:val="000000"/>
                <w:kern w:val="0"/>
                <w:sz w:val="24"/>
                <w:szCs w:val="24"/>
                <w:u w:val="none"/>
                <w:lang w:val="en-US" w:eastAsia="zh-CN" w:bidi="ar"/>
              </w:rPr>
              <w:t>是否进入体检</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default" w:ascii="Times New Roman" w:hAnsi="Times New Roman" w:eastAsia="仿宋_GB2312" w:cs="Times New Roman"/>
                <w:b w:val="0"/>
                <w:bCs w:val="0"/>
                <w:i w:val="0"/>
                <w:iCs w:val="0"/>
                <w:color w:val="000000"/>
                <w:sz w:val="24"/>
                <w:szCs w:val="24"/>
                <w:u w:val="none"/>
              </w:rPr>
            </w:pPr>
            <w:r>
              <w:rPr>
                <w:rFonts w:hint="default" w:ascii="Times New Roman" w:hAnsi="Times New Roman" w:eastAsia="仿宋_GB2312" w:cs="Times New Roman"/>
                <w:b w:val="0"/>
                <w:bCs w:val="0"/>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胡宇熙</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TY202402</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A03</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82</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1</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是</w:t>
            </w: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曾天宇</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TY202405</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A05</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79.86</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2</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刘磊</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TY202403</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A02</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72.86</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3</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exact"/>
          <w:jc w:val="center"/>
        </w:trPr>
        <w:tc>
          <w:tcPr>
            <w:tcW w:w="14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蒲鑫</w:t>
            </w: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TY202404</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A04</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72.43</w:t>
            </w: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4</w:t>
            </w: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exact"/>
          <w:jc w:val="center"/>
        </w:trPr>
        <w:tc>
          <w:tcPr>
            <w:tcW w:w="14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p>
        </w:tc>
        <w:tc>
          <w:tcPr>
            <w:tcW w:w="1758"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TY202401</w:t>
            </w:r>
          </w:p>
        </w:tc>
        <w:tc>
          <w:tcPr>
            <w:tcW w:w="137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A01</w:t>
            </w:r>
          </w:p>
        </w:tc>
        <w:tc>
          <w:tcPr>
            <w:tcW w:w="13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p>
        </w:tc>
        <w:tc>
          <w:tcPr>
            <w:tcW w:w="106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p>
        </w:tc>
        <w:tc>
          <w:tcPr>
            <w:tcW w:w="11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p>
        </w:tc>
        <w:tc>
          <w:tcPr>
            <w:tcW w:w="10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default" w:ascii="Times New Roman" w:hAnsi="Times New Roman" w:eastAsia="仿宋_GB2312" w:cs="Times New Roman"/>
                <w:b w:val="0"/>
                <w:bCs w:val="0"/>
                <w:i w:val="0"/>
                <w:iCs w:val="0"/>
                <w:color w:val="000000"/>
                <w:sz w:val="24"/>
                <w:szCs w:val="24"/>
                <w:u w:val="none"/>
                <w:lang w:val="en-US" w:eastAsia="zh-CN"/>
              </w:rPr>
            </w:pPr>
            <w:r>
              <w:rPr>
                <w:rFonts w:hint="default" w:ascii="Times New Roman" w:hAnsi="Times New Roman" w:eastAsia="仿宋_GB2312" w:cs="Times New Roman"/>
                <w:b w:val="0"/>
                <w:bCs w:val="0"/>
                <w:i w:val="0"/>
                <w:iCs w:val="0"/>
                <w:color w:val="000000"/>
                <w:sz w:val="24"/>
                <w:szCs w:val="24"/>
                <w:u w:val="none"/>
                <w:lang w:val="en-US" w:eastAsia="zh-CN"/>
              </w:rPr>
              <w:t>缺考</w:t>
            </w:r>
          </w:p>
        </w:tc>
      </w:tr>
    </w:tbl>
    <w:p>
      <w:pPr>
        <w:pStyle w:val="6"/>
        <w:ind w:left="0" w:leftChars="0" w:firstLine="0" w:firstLineChars="0"/>
        <w:jc w:val="left"/>
        <w:rPr>
          <w:rFonts w:hint="default" w:ascii="Times New Roman" w:hAnsi="Times New Roman" w:eastAsia="方正小标宋简体" w:cs="Times New Roman"/>
          <w:b w:val="0"/>
          <w:bCs w:val="0"/>
          <w:spacing w:val="-11"/>
          <w:sz w:val="36"/>
          <w:szCs w:val="36"/>
          <w:lang w:val="en-US" w:eastAsia="zh-CN"/>
        </w:rPr>
      </w:pPr>
    </w:p>
    <w:p>
      <w:pPr>
        <w:rPr>
          <w:rFonts w:hint="default" w:ascii="Times New Roman" w:hAnsi="Times New Roman" w:cs="Times New Roman"/>
        </w:rPr>
      </w:pPr>
    </w:p>
    <w:sectPr>
      <w:pgSz w:w="11906" w:h="16838"/>
      <w:pgMar w:top="2098" w:right="1474" w:bottom="1984" w:left="1587" w:header="851" w:footer="992" w:gutter="0"/>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3E0324"/>
    <w:rsid w:val="0F3E03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Plain Text"/>
    <w:unhideWhenUsed/>
    <w:qFormat/>
    <w:uiPriority w:val="0"/>
    <w:pPr>
      <w:widowControl w:val="0"/>
      <w:jc w:val="both"/>
    </w:pPr>
    <w:rPr>
      <w:rFonts w:ascii="宋体" w:hAnsi="Courier New" w:cs="Courier New" w:eastAsiaTheme="minorEastAsia"/>
      <w:kern w:val="2"/>
      <w:sz w:val="21"/>
      <w:szCs w:val="21"/>
      <w:lang w:val="en-US" w:eastAsia="zh-CN" w:bidi="ar-SA"/>
    </w:rPr>
  </w:style>
  <w:style w:type="paragraph" w:styleId="3">
    <w:name w:val="footer"/>
    <w:uiPriority w:val="0"/>
    <w:pPr>
      <w:widowControl w:val="0"/>
      <w:tabs>
        <w:tab w:val="center" w:pos="4153"/>
        <w:tab w:val="right" w:pos="8306"/>
      </w:tabs>
      <w:snapToGrid w:val="0"/>
      <w:jc w:val="left"/>
    </w:pPr>
    <w:rPr>
      <w:rFonts w:asciiTheme="minorHAnsi" w:hAnsiTheme="minorHAnsi" w:eastAsiaTheme="minorEastAsia" w:cstheme="minorBidi"/>
      <w:kern w:val="2"/>
      <w:sz w:val="18"/>
      <w:szCs w:val="24"/>
      <w:lang w:val="en-US" w:eastAsia="zh-CN" w:bidi="ar-SA"/>
    </w:rPr>
  </w:style>
  <w:style w:type="paragraph" w:customStyle="1" w:styleId="6">
    <w:name w:val="正文-公1"/>
    <w:qFormat/>
    <w:uiPriority w:val="99"/>
    <w:pPr>
      <w:widowControl w:val="0"/>
      <w:ind w:firstLine="200" w:firstLineChars="200"/>
      <w:jc w:val="both"/>
    </w:pPr>
    <w:rPr>
      <w:rFonts w:asciiTheme="minorHAnsi" w:hAnsiTheme="minorHAnsi" w:eastAsiaTheme="minorEastAsia" w:cstheme="minorBidi"/>
      <w:color w:val="000000"/>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Office_11.8.2.12055_F1E327BC-269C-435d-A152-05C5408002CA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2024-01-24T02:59:00Z</dcterms:created>
  <dc:creator>x</dc:creator>
  <cp:lastModifiedBy>x</cp:lastModifiedBy>
  <dcterms:modified xsi:type="dcterms:W3CDTF">2024-01-24T03:00:09Z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2052-11.8.2.12055</vt:lpwstr>
  </property>
  <property fmtid="{D5CDD505-2E9C-101B-9397-08002B2CF9AE}" pid="3" name="ICV">
    <vt:lpwstr>1FCBC29410A744ACBC8DA072B2C1149F</vt:lpwstr>
  </property>
</Properties>
</file>